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2002-2118 6115 vom 21. August 2002</w:t>
      </w:r>
    </w:p>
    <w:p>
      <w:r>
        <w:t>Bundesverwaltung, 2002-08-21, DE</w:t>
      </w:r>
    </w:p>
    <w:p>
      <w:r>
        <w:rPr>
          <w:b/>
        </w:rPr>
        <w:t xml:space="preserve">Quelle: </w:t>
      </w:r>
      <w:r>
        <w:t>https://mcp.opencaselaw.ch/entscheid/ch_vb_2002-2118_6115</w:t>
      </w:r>
    </w:p>
    <w:p>
      <w:r>
        <w:t>FR: CH_VB 2002-2118 6115 du 21 août 2002</w:t>
      </w:r>
    </w:p>
    <w:p>
      <w:r>
        <w:t>IT: CH_VB 2002-2118 6115 del 21 agosto 2002</w:t>
      </w:r>
    </w:p>
    <w:p>
      <w:pPr>
        <w:pStyle w:val="Heading2"/>
      </w:pPr>
      <w:r>
        <w:t>Volltext</w:t>
      </w:r>
    </w:p>
    <w:p>
      <w:r>
        <w:t>2002-2118 6115 Plan sectoriel des lignes de transport d’électricité (PSE), Adaptation juillet 2002 1. Le Conseil fédéral a décidé le 21 août 2002 ce qui suit: Vu le rapport d’examen du 2 juillet 2002 établi par l’Office fédéral du développement territorial, les fiches relatives au projet de ligne électrique Massaboden resp. Mörel/Filet – Ulrichen sont approuvées. 2. Le PSE tel qu’approuvé le 27 juin 2001, de même que l’adaptation précitée du PSE, le rapport explicatif et le rapport d’examen, peuvent être consultés sur Internet à l’adresse: http://www.energie- schweiz.ch/bfe/fr/energiemaerkte/elektrizitaet/unterseite5/index.html ou sur demande, durant les heures de bureau, auprès de: – l’Office fédéral de l’energie (OFEN) Worblentalstrasse 32, 3063 Ittigen, tél. 031 322 56 63 – l’Office fédéral du développement territorial Bundeshaus Nord, 3003 Berne, tél. 031 322 40 58 15 octobre 2002 Office fédéral de l’energie</w:t>
      </w:r>
    </w:p>
    <w:p>
      <w:r>
        <w:t>Schweizerisches Bundesarchiv, Digitale Amtsdruckschriften Archives fédérales suisses, Publications officielles numérisées Archivio federale svizzero, Pubblicazioni ufficiali digitali Plan sectoriel des lignes de transport d'électricité (PSE), Adaptation juillet 2002 In Bundesblatt Dans Feuille fédérale In Foglio federale Jahr 2002 Année Anno Band 1 Volume Volume Heft 41 Cahier Numero Geschäftsnummer --- Numéro d'affaire Numero dell'oggetto Datum 15.10.2002 Date Data Seite 6115-6115 Page Pagina Ref. No 10 126 662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