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2002-1932 5507 vom 10. September 2002</w:t>
      </w:r>
    </w:p>
    <w:p>
      <w:r>
        <w:t>Bundesverwaltung, 2002-09-10, DE</w:t>
      </w:r>
    </w:p>
    <w:p>
      <w:r>
        <w:rPr>
          <w:b/>
        </w:rPr>
        <w:t xml:space="preserve">Quelle: </w:t>
      </w:r>
      <w:r>
        <w:t>https://mcp.opencaselaw.ch/entscheid/ch_vb_2002-1932_5507</w:t>
      </w:r>
    </w:p>
    <w:p>
      <w:r>
        <w:t>FR: CH_VB 2002-1932 5507 du 10 septembre 2002</w:t>
      </w:r>
    </w:p>
    <w:p>
      <w:r>
        <w:t>IT: CH_VB 2002-1932 5507 del 10 settembre 2002</w:t>
      </w:r>
    </w:p>
    <w:p>
      <w:pPr>
        <w:pStyle w:val="Heading2"/>
      </w:pPr>
      <w:r>
        <w:t>Erwägungen</w:t>
      </w:r>
    </w:p>
    <w:p>
      <w:r>
        <w:rPr>
          <w:b/>
        </w:rPr>
        <w:t>E. 20</w:t>
      </w:r>
    </w:p>
    <w:p>
      <w:r>
        <w:t>A 11.02.2001–15.02.2003 (Renouvellement/modification) – 02-556 / 100629 André Gueissaz &amp; Cie SA, Sainte-Croix injection plastique horaire d’exploitation indispensable pour des raisons économiques 11 A 26.08.2002–27.08.2005 (Renouvellement/modification) Permis de travail de nuit (travail en 2 équipes) (Art. 17 LTr) – 02-545 / 102120 Benjamin Petermann, 1357 Lignerolle écorçage de bois besoin urgent 4 A 01.07.2002–02.07.2005 (Renouvellement) – 02-588 / 100012 Nestlé Suisse SA, 1636 Broc fabrication chocolat: grillage – séchage des masses – moulage – conches – approvisionnement matières besoin urgent 140 A 12.08.2002–16.08.2003 (Modification)</w:t>
      </w:r>
    </w:p>
    <w:p>
      <w:r>
        <w:t>5508 Permis de travail de nuit (travail en 3 équipes) (Art. 17 LTr) – 02-526 / 100046 DuPont Polymer Powders Switzerland Sàrl, 1630 Bulle secteur production horaire d’exploitation indispensable pour des raisons économiques 42 A 08.07.2002–09.07.2005 (Modification) – 02-531 / 101991 Sulzer Textil SA, 2720 Tramelan atelier: ilots de fabrication CNC n° 1 à 6 horaire d’exploitation indispensable pour des raisons économiques 27 A 01.09.2002–03.09.2005 (Modification) – 02-536 / 100300 Fixit SA, 1880 Bex fabrication de plâtre horaire d’exploitation indispensable pour des raisons économiques 6 A 14.10.2002–15.10.2005 (Modification) – 02-537 / 101025 Préci-Coat SA, 2300 La Chaux-de-Fonds atelier de traitement de surface par déposition sous vide horaire d’exploitation indispensable pour des raisons économiques 6 A 02.09.2002–03.09.2005 (Modification) – 02-553 / 100066 Alma SA, 1783 Cormagens fabrication de feuilles en matière plastique (extrusion) et granulation horaire d’exploitation indispensable pour des raisons économiques</w:t>
      </w:r>
    </w:p>
    <w:p>
      <w:r>
        <w:rPr>
          <w:b/>
        </w:rPr>
        <w:t>E. 24</w:t>
      </w:r>
    </w:p>
    <w:p>
      <w:r>
        <w:t>A 01.09.2002–03.09.2005 (Modification) (A = adultes, J=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5511 Permis concernant la durée du travail octroyés Permis de travail de nuit (sans alternance) (Art. 17 Ltr) – 02-295 / 101606 Manufacture Ruedin SA, 2854 Bassecourt usinage CNC horaire d’exploitation indispensable pour des raisons économiques 3 A 03.03.2002–05.03.2005 (Renouvellement/modification) – 02-320 / 100314 Manuplast SA, 1338 Ballaigues injection plastique horaire d’exploitation indispensable pour des raisons économiques 2 A 14.07.2002–16.07.2005 (Renouvellement/modification) – 02-331 / 100491 Vulliamy SA, 1033 Cheseaux-sur-Lausanne réception de marchandises et préparation des expéditions – désossage et préparation des pâtes (blitzage) horaire d’exploitation indispensable pour des raisons économiques 20 A 13.05.2002–24.07.2004 (Modification) Permis de travail de nuit (travail en 2 équipes) (Art. 17 LTr) – 02-285 / 100350 BAUMGARTNER Fibertec SA, 1023 Crissier plate-forme de Crissier (rte de Bussigny 31) pour le commerce de papier: gestion des arrivages et gestion des départs horaire d’exploitation indispensable pour des raisons économiques 7 A 01.07.2002–04.10.2003 (Modification) – 02-292 / 100527 Bobst SA, Mex magasin MGH et expédition machines à l’usine de Mex besoin urgent 48 A 24.06.2002–25.06.2005 (Renouvellement/modification)</w:t>
      </w:r>
    </w:p>
    <w:p>
      <w:r>
        <w:t>5512 Permis de travail de nuit (travail en 3 équipes) (Art. 17 LTr) – 02-259 / 102085 Association des tunnels de Concise et de La Lance, 1426 Concise creusement de tunnels horaire d’exploitation indispensable pour des raisons techniques 18 A 02.09.2002–20.12.2003 (Renouvellement) – 02-288 / 100974 Vallait SA, 3960 Sierre traitement et conditionnement de boissons (lait, thés, jus de fruit) horaire d’exploitation indispensable pour des raisons techniques et économiques</w:t>
      </w:r>
    </w:p>
    <w:p>
      <w:r>
        <w:rPr>
          <w:b/>
        </w:rPr>
        <w:t>E. 27</w:t>
      </w:r>
    </w:p>
    <w:p>
      <w:r>
        <w:t>A 09.09.2002–10.09.2005 (Renouvellement) – 02-289 / 108476 WECKERLE COSMETICS SA, 2400 Le Locle injection plastique et remplissage horaire d’exploitation indispensable pour des raisons économiques 18 A 25.08.2002–30.08.2003 (Nouveau permis) – 02-299 / 100625 Bière du Boxer SA, 1032 Romanel-sur-Lausanne production exploitation – conditionnement horaire d’exploitation indispensable pour des raisons économiques 18 A 24.06.2002–28.06.2003 (Nouveau permis) – 02-312 / 108425 ADATIS SA, 1920 Martigny plasturgie horaire d’exploitation indispensable pour des raisons économiques 18 A 24.06.2002–28.06.2003 (Nouveau permis) – 02-329 / 100916 Sochinaz, société chimique de Vionnaz SA, 1895 Vionnaz ligne de production «Installation no 1» horaire d’exploitation indispensable pour des raisons économiques 12 A 13.10.2002–15.10.2005 (Renouvellement)</w:t>
      </w:r>
    </w:p>
    <w:p>
      <w:r>
        <w:t>5513 Permis de travail de nuit et du dimanche (Travail en piquet) (Art. 14 et 15 OLT 1) – 02-334 / 108473 Reuters SA, 1222 Vésenaz interventions d’urgence, nuit et dimanche, sur le centre technique GTC-G (Global Technical Center-Genève) travaux urgents 1 A 07.07.2002–12.07.2003 (Nouveau permis) Permis de travail en continu (Art. 24 LTr) – 02-250 / 108473 Reuters SA, 1222 Vésenaz département «Network Operations» besoins spéciaux de consommation 9 A 02.06.2002–07.06.2003 (Nouveau permis) Permis de travail de nuit et du dimanche (Art. 17 et 19 LTr) – 02-268 / 101658 British American Tobacco Switzerland SA, 2926 Boncourt fabrication de cigarettes (production – logistique – maintenance) horaire d’exploitation indispensable pour des raisons économiques 175 A 14.04.2002–16.04.2005 (Renouvellement/modification) – 02-306 / 108482 D. Fleury Bursins Aire Lac GmbH, 1183 Bursins «Shop – conveniences» Aire Lac besoins spéciaux de consommation 4 A 30.06.2002–05.07.2003 (Nouveau permis) – 02-307 / 108483 D. Fleury Bursins Aire Jura GmbH, 1183 Bursins «Shop – Conveniences» Aire Jura besoins spéciaux de consommation 4 A 30.06.2002–05.07.2003 (Nouveau permis) – 02-330 / 100394 Vulliamy SA, Renens fumoirs, ch. de l’Usine à Gaz 18, Renens horaire d’exploitation indispensable pour des raisons économiques 4 A 05.05.2002–07.05.2005 (Renouvellement)</w:t>
      </w:r>
    </w:p>
    <w:p>
      <w:r>
        <w:t>5514 – 02-336 / 100587 Entreprise d’arts graphiques Jean Genoud SA, Le Mont-sur-Lausanne département prépresse et impression horaire d’exploitation indispensable pour des raisons économiques 5 A 25.08.2002–27.08.2005 (Renouvellement) (A = adultes, J=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10 septembre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(nur d + f) In Bundesblatt Dans Feuille fédérale In Foglio federale Jahr 2002 Année Anno Band 1 Volume Volume Heft 36 Cahier Numero Geschäftsnummer --- Numéro d'affaire Numero dell'oggetto Datum 10.09.2002 Date Data Seite 5507-5514 Page Pagina Ref. No 10 126 601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