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2001-2845 6233 vom 28. Dezember 2001</w:t>
      </w:r>
    </w:p>
    <w:p>
      <w:r>
        <w:t>Bundesverwaltung, 2001-12-28, DE</w:t>
      </w:r>
    </w:p>
    <w:p>
      <w:r>
        <w:rPr>
          <w:b/>
        </w:rPr>
        <w:t xml:space="preserve">Quelle: </w:t>
      </w:r>
      <w:r>
        <w:t>https://mcp.opencaselaw.ch/entscheid/ch_vb_2001-2845_6233</w:t>
      </w:r>
    </w:p>
    <w:p>
      <w:r>
        <w:t>FR: CH_VB 2001-2845 6233 du 28 décembre 2001</w:t>
      </w:r>
    </w:p>
    <w:p>
      <w:r>
        <w:t>IT: CH_VB 2001-2845 6233 del 28 dicembre 2001</w:t>
      </w:r>
    </w:p>
    <w:p>
      <w:pPr>
        <w:pStyle w:val="Heading2"/>
      </w:pPr>
      <w:r>
        <w:t>Volltext</w:t>
      </w:r>
    </w:p>
    <w:p>
      <w:r>
        <w:t>2001-2845 6233 Publications des départements et des offices de la Confédération Procédure de consultation Département fédéral de justice et police Ordonnance concernant la loi fédéral sur les documents d’identité des ressor- tissants suisses (OLDI) Les nouveaux passeports seront émis début 2003. A cet effet, le Conseil fédéral a élaboré une nouvelle ordonnance sur les documents d’identité. Cette ordonnance définit les modalités concrètes des dispositions de la loi sur les documents d’identité, qui constitue la base juridique des passeports et des cartes d’identité. Ce texte a pour but de réglementer efficacement le travail des autorités concernées, que ce soit au niveau de la commune, du canton ou de la Confédération. Le Conseil fédéral fixe également le montant des émoluments concernant l’établissement des documents d’identité, de façon à garantir la couverture des frais administratifs. Date limite: 31 mars 2002 Les documents relatifs à la procédure de consultation peuvent être obtenus auprès de: Office fédéral de la police, Bundesrain 20, 3003 Berne, tél. 031 323 75 90, fax 031 322 23 31 28 décembre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51 Cahier Numero Geschäftsnummer --- Numéro d'affaire Numero dell'oggetto Datum 28.12.2001 Date Data Seite 6233-6233 Page Pagina Ref. No 10 125 899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