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2001-2786 6243 vom 28. Dezember 2001</w:t>
      </w:r>
    </w:p>
    <w:p>
      <w:r>
        <w:t>Bundesverwaltung, 2001-12-28, DE</w:t>
      </w:r>
    </w:p>
    <w:p>
      <w:r>
        <w:rPr>
          <w:b/>
        </w:rPr>
        <w:t xml:space="preserve">Quelle: </w:t>
      </w:r>
      <w:r>
        <w:t>https://mcp.opencaselaw.ch/entscheid/ch_vb_2001-2786_6243</w:t>
      </w:r>
    </w:p>
    <w:p>
      <w:r>
        <w:t>FR: CH_VB 2001-2786 6243 du 28 décembre 2001</w:t>
      </w:r>
    </w:p>
    <w:p>
      <w:r>
        <w:t>IT: CH_VB 2001-2786 6243 del 28 dicembre 2001</w:t>
      </w:r>
    </w:p>
    <w:p>
      <w:pPr>
        <w:pStyle w:val="Heading2"/>
      </w:pPr>
      <w:r>
        <w:t>Volltext</w:t>
      </w:r>
    </w:p>
    <w:p>
      <w:r>
        <w:t>2001-2786 6243 Allocation de subsides fédéraux pour des projets forestiers Décisions de la Direction fédérale des forêts – Diverses Communes de VD, Soins minimaux temporaires, Entretien des forêts protectrices du 14e arrdt. No de projet 411.2-VD-5007/0001 Projets intégraux: – Diverses Communes de NE, LOTHAR: remise en état des forêts endom- magées No de projet 401-NE-9009/0001 – avec les composantes suivantes Mesures sylvicoles Soins minimaux temporaires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28 décembre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(nur d+f) In Bundesblatt Dans Feuille fédérale In Foglio federale Jahr 2001 Année Anno Band 1 Volume Volume Heft 51 Cahier Numero Geschäftsnummer --- Numéro d'affaire Numero dell'oggetto Datum 28.12.2001 Date Data Seite 6243-6243 Page Pagina Ref. No 10 125 907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