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2001-2460 5749 vom 20. November 2001</w:t>
      </w:r>
    </w:p>
    <w:p>
      <w:r>
        <w:t>Bundesverwaltung, 2001-11-20, DE</w:t>
      </w:r>
    </w:p>
    <w:p>
      <w:r>
        <w:rPr>
          <w:b/>
        </w:rPr>
        <w:t xml:space="preserve">Quelle: </w:t>
      </w:r>
      <w:r>
        <w:t>https://mcp.opencaselaw.ch/entscheid/ch_vb_2001-2460_5749</w:t>
      </w:r>
    </w:p>
    <w:p>
      <w:r>
        <w:t>FR: CH_VB 2001-2460 5749 du 20 novembre 2001</w:t>
      </w:r>
    </w:p>
    <w:p>
      <w:r>
        <w:t>IT: CH_VB 2001-2460 5749 del 20 novembre 2001</w:t>
      </w:r>
    </w:p>
    <w:p>
      <w:pPr>
        <w:pStyle w:val="Heading2"/>
      </w:pPr>
      <w:r>
        <w:t>Volltext</w:t>
      </w:r>
    </w:p>
    <w:p>
      <w:r>
        <w:t>2001-2460 5749 Allocation de subsides fédéraux pour des projets forestiers Décisions de la Direction fédérale des forêts – Diverses Communes de VD, Mesures sylvicoles, SAJEU, 2e étape – 7e arrdt. No de projet 411.1-VD-0015/0002 – Commune d’Ayer VS, Equipements de desserte, Morasses 1–2–3 No de projet 421.1-VS-2070/0001 – Commune de Sierre VS, Amélioration des conditions de gestion, Centre forestier du triage Sierre et Noble Contrée No de projet 421.2-VS-2067/0001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 / 324 77 78). 20 novembre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forstiers (nur d+f) In Bundesblatt Dans Feuille fédérale In Foglio federale Jahr 2001 Année Anno Band 1 Volume Volume Heft 46 Cahier Numero Geschäftsnummer --- Numéro d'affaire Numero dell'oggetto Datum 20.11.2001 Date Data Seite 5749-5749 Page Pagina Ref. No 10 125 807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