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2001-2091 5519 vom 4. Oktober 2001</w:t>
      </w:r>
    </w:p>
    <w:p>
      <w:r>
        <w:t>Bundesverwaltung, 2001-10-04, DE</w:t>
      </w:r>
    </w:p>
    <w:p>
      <w:r>
        <w:rPr>
          <w:b/>
        </w:rPr>
        <w:t xml:space="preserve">Quelle: </w:t>
      </w:r>
      <w:r>
        <w:t>https://mcp.opencaselaw.ch/entscheid/ch_vb_2001-2091_5519</w:t>
      </w:r>
    </w:p>
    <w:p>
      <w:r>
        <w:t>FR: CH_VB 2001-2091 5519 du 4 octobre 2001</w:t>
      </w:r>
    </w:p>
    <w:p>
      <w:r>
        <w:t>IT: CH_VB 2001-2091 5519 del 4 ottobre 2001</w:t>
      </w:r>
    </w:p>
    <w:p>
      <w:pPr>
        <w:pStyle w:val="Heading2"/>
      </w:pPr>
      <w:r>
        <w:t>Erwägungen</w:t>
      </w:r>
    </w:p>
    <w:p>
      <w:r>
        <w:rPr>
          <w:b/>
        </w:rPr>
        <w:t>E. 1</w:t>
      </w:r>
    </w:p>
    <w:p>
      <w:r>
        <w:t>La défenderesse est exclue de la procédure.</w:t>
      </w:r>
    </w:p>
    <w:p>
      <w:r>
        <w:rPr>
          <w:b/>
        </w:rPr>
        <w:t>E. 2</w:t>
      </w:r>
    </w:p>
    <w:p>
      <w:r>
        <w:t>L’opposition n° 4268 contre la marque internationale n° 665 540 MAGIC (fig.) est rejetée.</w:t>
      </w:r>
    </w:p>
    <w:p>
      <w:r>
        <w:rPr>
          <w:b/>
        </w:rPr>
        <w:t>E. 3</w:t>
      </w:r>
    </w:p>
    <w:p>
      <w:r>
        <w:t>Le refus provisoire total du 3 juillet 2000 sera retiré dès que la présente décision sera entrée en force.</w:t>
      </w:r>
    </w:p>
    <w:p>
      <w:r>
        <w:rPr>
          <w:b/>
        </w:rPr>
        <w:t>E. 4</w:t>
      </w:r>
    </w:p>
    <w:p>
      <w:r>
        <w:t>La taxe d’opposition reste acquise à l’Institut.</w:t>
      </w:r>
    </w:p>
    <w:p>
      <w:r>
        <w:rPr>
          <w:b/>
        </w:rPr>
        <w:t>E. 5</w:t>
      </w:r>
    </w:p>
    <w:p>
      <w:r>
        <w:t>Il n’est pas alloué de dépens.</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 4 octobre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4268/2000 In Bundesblatt Dans Feuille fédérale In Foglio federale Jahr 2001 Année Anno Band 1 Volume Volume Heft 41 Cahier Numero Geschäftsnummer --- Numéro d'affaire Numero dell'oggetto Datum 16.10.2001 Date Data Seite 5519-5519 Page Pagina Ref. No</w:t>
      </w:r>
    </w:p>
    <w:p>
      <w:r>
        <w:rPr>
          <w:b/>
        </w:rPr>
        <w:t>E. 10</w:t>
      </w:r>
    </w:p>
    <w:p>
      <w:r>
        <w:t>125 731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