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2001-1376 3043 vom 17. Juli 2001</w:t>
      </w:r>
    </w:p>
    <w:p>
      <w:r>
        <w:t>Bundesverwaltung, 2001-07-17, DE</w:t>
      </w:r>
    </w:p>
    <w:p>
      <w:r>
        <w:rPr>
          <w:b/>
        </w:rPr>
        <w:t xml:space="preserve">Quelle: </w:t>
      </w:r>
      <w:r>
        <w:t>https://mcp.opencaselaw.ch/entscheid/ch_vb_2001-1376_3043</w:t>
      </w:r>
    </w:p>
    <w:p>
      <w:r>
        <w:t>FR: CH_VB 2001-1376 3043 du 17 juillet 2001</w:t>
      </w:r>
    </w:p>
    <w:p>
      <w:r>
        <w:t>IT: CH_VB 2001-1376 3043 del 17 luglio 2001</w:t>
      </w:r>
    </w:p>
    <w:p>
      <w:pPr>
        <w:pStyle w:val="Heading2"/>
      </w:pPr>
      <w:r>
        <w:t>Volltext</w:t>
      </w:r>
    </w:p>
    <w:p>
      <w:r>
        <w:t>2001-1376 3043 Allocation de subsides fédéraux pour des projets forestiers Décisions de la Direction fédérale des forêts – Commune d’Ormont-Dessous VD, Ouvrage et installations de protection , Bois du Tomeley No de projet 431.1-VD-9004/0001.I01.E01 – Commune de Mase VS, Equipements de desserte, Combe Noire / Botolio No de projet 421.1-VS-9051/0001 – Commune de Savièse VS, Ouvrage et installations de protection, Digue des Mayens de la Zour III No de projet 431.1-VS-3169/0001.E01 Projets intégraux: – Commune de Château-d’Oex VD, Assainissement des berges boisées No de projet 401-VD-9026/0001 – avec les composantes suivantes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17 juillet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28 Cahier Numero Geschäftsnummer --- Numéro d'affaire Numero dell'oggetto Datum 17.07.2001 Date Data Seite 3043-3043 Page Pagina Ref. No 10 125 524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