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2000-2443 1733 vom 18. Dezember 1998</w:t>
      </w:r>
    </w:p>
    <w:p>
      <w:r>
        <w:t>Bundesverwaltung, 1998-12-18, DE</w:t>
      </w:r>
    </w:p>
    <w:p>
      <w:r>
        <w:rPr>
          <w:b/>
        </w:rPr>
        <w:t xml:space="preserve">Quelle: </w:t>
      </w:r>
      <w:r>
        <w:t>https://mcp.opencaselaw.ch/entscheid/ch_vb_2000-2443_1733</w:t>
      </w:r>
    </w:p>
    <w:p>
      <w:r>
        <w:t>FR: CH_VB 2000-2443 1733 du 18 décembre 1998</w:t>
      </w:r>
    </w:p>
    <w:p>
      <w:r>
        <w:t>IT: CH_VB 2000-2443 1733 del 18 dicembre 1998</w:t>
      </w:r>
    </w:p>
    <w:p>
      <w:pPr>
        <w:pStyle w:val="Heading2"/>
      </w:pPr>
      <w:r>
        <w:t>Erwägungen</w:t>
      </w:r>
    </w:p>
    <w:p>
      <w:r>
        <w:rPr>
          <w:b/>
        </w:rPr>
        <w:t>E. 1</w:t>
      </w:r>
    </w:p>
    <w:p>
      <w:r>
        <w:t>L’initiative populaire du 14 juin 1999 «Droits égaux pour les personnes handica- pées» est déclarée valable et sera soumise au vote du peuple et des cantons.</w:t>
      </w:r>
    </w:p>
    <w:p>
      <w:r>
        <w:rPr>
          <w:b/>
        </w:rPr>
        <w:t>E. 2</w:t>
      </w:r>
    </w:p>
    <w:p>
      <w:r>
        <w:t>L’initiative, adaptée à la Constitution du 18 avril 1999, a la teneur suivante: La Constitution fédérale est complétée comme suit: Art. 8, al. 4</w:t>
      </w:r>
    </w:p>
    <w:p>
      <w:r>
        <w:rPr>
          <w:b/>
        </w:rPr>
        <w:t>E. 4</w:t>
      </w:r>
    </w:p>
    <w:p>
      <w:r>
        <w:t>FF 2001 1605</w:t>
      </w:r>
    </w:p>
    <w:p>
      <w:r>
        <w:t>Schweizerisches Bundesarchiv, Digitale Amtsdruckschriften Archives fédérales suisses, Publications officielles numérisées Archivio federale svizzero, Pubblicazioni ufficiali digitali Arrêté fédéral concernant l'initiative populaire "Droits égaux pour les personnes handicapées" (Projet) In Bundesblatt Dans Feuille fédérale In Foglio federale Jahr 2001 Année Anno Band 1 Volume Volume Heft 20 Cahier Numero Geschäftsnummer --- Numéro d'affaire Numero dell'oggetto Datum 22.05.2001 Date Data Seite 1733-1733 Page Pagina Ref. No 10 125 386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