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2000-0813 2265 vom 3. April 2000</w:t>
      </w:r>
    </w:p>
    <w:p>
      <w:r>
        <w:t>Bundesverwaltung, 2000-04-03, DE</w:t>
      </w:r>
    </w:p>
    <w:p>
      <w:r>
        <w:rPr>
          <w:b/>
        </w:rPr>
        <w:t xml:space="preserve">Quelle: </w:t>
      </w:r>
      <w:r>
        <w:t>https://mcp.opencaselaw.ch/entscheid/ch_vb_2000-0813_2265</w:t>
      </w:r>
    </w:p>
    <w:p>
      <w:r>
        <w:t>FR: CH_VB 2000-0813 2265 du 3 avril 2000</w:t>
      </w:r>
    </w:p>
    <w:p>
      <w:r>
        <w:t>IT: CH_VB 2000-0813 2265 del 3 aprile 2000</w:t>
      </w:r>
    </w:p>
    <w:p>
      <w:pPr>
        <w:pStyle w:val="Heading2"/>
      </w:pPr>
      <w:r>
        <w:t>Erwägungen</w:t>
      </w:r>
    </w:p>
    <w:p>
      <w:r>
        <w:rPr>
          <w:b/>
        </w:rPr>
        <w:t>E. 27</w:t>
      </w:r>
    </w:p>
    <w:p>
      <w:r>
        <w:t>ho, 1 f 3 avril 2000 au 5 avril 2003 – Manufacture Jaeger-Le-Coultre SA, 1347 Le Sentier atelier de machines CNC 50 ho, 8 f 3 avril 2000 au 18 août 2001 (modification) Permis avec dérogation en vertu de l'art. 28 LTr Travail de nuit ou travail à trois équipes (art. 17 ou 24 LTr) – Etablissement Ed. Cherix et Filanosa SA, 1260 Nyon Impression du „Quotidien de la Côte„ 3 ho 26 mars 2000 au 29 mars 2003 (renouvellement) Permis avec dérogation en vertu de l'art. 28 LTr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29 50).</w:t>
      </w:r>
    </w:p>
    <w:p>
      <w:r>
        <w:t>2000-0813 2266 Permis concernant la durée du travail octroyés Déplacement des limites du travail de jour Motifs: Exécution de commandes urgentes, horaire d’exploitation nécessaire pour des raisons économiques (art. 10, al. 2, LTr) – Vulliamy SA, 1000 Lausanne 16 fabrication de spécialités vaudoises (saucisses), conditionnement, expédition 4 ho 21 février 2000 au 22 février 2003 (modification) – Cendres et Métaux SA, 2501 Bienne production recyclage 3 ho 13 mars 2000 au 15 mars 2003 (renouvellement) – Diavex SA, 1618 Châtel-St-Denis production de tissus métallisés 4 ho 6 mars 2000 au 8 mars 2003 (renouvellement) – Felco SA, 2206 Les Geneveys-sur-Coffrane atelier de meulage 3 ho</w:t>
      </w:r>
    </w:p>
    <w:p>
      <w:r>
        <w:rPr>
          <w:b/>
        </w:rPr>
        <w:t>E. 28</w:t>
      </w:r>
    </w:p>
    <w:p>
      <w:r>
        <w:t>février 2000 1er mars 2003 (renouvellement) (ho = hommes, f = femmes, j = jeunes gens)</w:t>
      </w:r>
    </w:p>
    <w:p>
      <w:r>
        <w:t>2000-0813 2267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18 avril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15 Cahier Numero Geschäftsnummer --- Numéro d'affaire Numero dell'oggetto Datum 18.04.2000 Date Data Seite 2265-2267 Page Pagina Ref. No 10 124 474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