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2000-0804 2261 vom 18. April 2000</w:t>
      </w:r>
    </w:p>
    <w:p>
      <w:r>
        <w:t>Bundesverwaltung, 2000-04-18, DE</w:t>
      </w:r>
    </w:p>
    <w:p>
      <w:r>
        <w:rPr>
          <w:b/>
        </w:rPr>
        <w:t xml:space="preserve">Quelle: </w:t>
      </w:r>
      <w:r>
        <w:t>https://mcp.opencaselaw.ch/entscheid/ch_vb_2000-0804_2261</w:t>
      </w:r>
    </w:p>
    <w:p>
      <w:r>
        <w:t>FR: CH_VB 2000-0804 2261 du 18 avril 2000</w:t>
      </w:r>
    </w:p>
    <w:p>
      <w:r>
        <w:t>IT: CH_VB 2000-0804 2261 del 18 aprile 2000</w:t>
      </w:r>
    </w:p>
    <w:p>
      <w:pPr>
        <w:pStyle w:val="Heading2"/>
      </w:pPr>
      <w:r>
        <w:t>Volltext</w:t>
      </w:r>
    </w:p>
    <w:p>
      <w:r>
        <w:t>2000-0804 2261 Publications des départements et des offices de la Confédération Procédure de consultation Département fédéral de l'économie Loi fédérale sur l'application de sanctions internationales (loi sur les embargos, LEmb) La loi fédérale proposée a pour but la mise en œuvre en Suisse, dans la mesure où le Conseil fédéral le décide, des sanctions internationales de nature non militaire dé- crétées par l'ONU, l'OSCE, d'autres organisations internationales ou par nos princi- paux partenaires commerciaux. Date limite: 30 juin 2000 Les documents relatifs à la procédure de consultation peuvent être obtenus auprès de: Secrétariat d'Etat à l'économie, 3003 Berne, tél. 031 324 08 71, fax 031 324 90 42 18 avril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15 Cahier Numero Geschäftsnummer --- Numéro d'affaire Numero dell'oggetto Datum 18.04.2000 Date Data Seite 2261-2261 Page Pagina Ref. No 10 124 470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