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2000-0572 1271 vom 14. Februar 2000</w:t>
      </w:r>
    </w:p>
    <w:p>
      <w:r>
        <w:t>Bundesverwaltung, 2000-02-14, DE</w:t>
      </w:r>
    </w:p>
    <w:p>
      <w:r>
        <w:rPr>
          <w:b/>
        </w:rPr>
        <w:t xml:space="preserve">Quelle: </w:t>
      </w:r>
      <w:r>
        <w:t>https://mcp.opencaselaw.ch/entscheid/ch_vb_2000-0572_1271</w:t>
      </w:r>
    </w:p>
    <w:p>
      <w:r>
        <w:t>FR: CH_VB 2000-0572 1271 du 14 février 2000</w:t>
      </w:r>
    </w:p>
    <w:p>
      <w:r>
        <w:t>IT: CH_VB 2000-0572 1271 del 14 febbraio 2000</w:t>
      </w:r>
    </w:p>
    <w:p>
      <w:pPr>
        <w:pStyle w:val="Heading2"/>
      </w:pPr>
      <w:r>
        <w:t>Erwägungen</w:t>
      </w:r>
    </w:p>
    <w:p>
      <w:r>
        <w:rPr>
          <w:b/>
        </w:rPr>
        <w:t>E. 8</w:t>
      </w:r>
    </w:p>
    <w:p>
      <w:r>
        <w:t>ho 14 février 2000 au 15 février 2003 (renouvellement) Travail de nuit ou travail à trois équipes (art. 17 ou 24 LTr) – Bandi SA, 2852 Courtételle Décolletage 6 ho 7 février 2000 au 8 février 2003 (renouvellement) Permis avec dérogation en vertu de l'art. 28 LTr – Filature de laines peignées d’Ajoie SA, 2942 Alle Atelier de filature 65 ho 30 janvier 2000 au 1er février 2003 (renouvellement) Permis avec dérogation en vertu de l'art. 28 LTr – Dixi Cylindre SA, 2400 Le Locle Atelier „Grand décolletage„ 3 ho 6 février 2000 au 8 février 2003 (renouvellement) Permis avec dérogation en vertu de l'art. 28 LTr – Jean Gallay SA, 1212 Grand-Lancy 1 Centres CNC et électro-érosion, soudure mécanisé, préparation au brasage 16 ho 6 février 2000 au 16 juin 2001 (modification) – Comadur SA, 2400 Le Locle Four plasma 1 ho 22 mai 2000 au 24 mai 2003 (renouvellement) Permis avec dérogation en vertu de l'art. 28 LTr – Comadur SA, 2400 Le Locle Atelier de pressage et d‘olivage 4 ho 3 avril 2000 au 24 mai 2003 (renouvellement) Permis avec dérogation en vertu de l'art. 28 LTr</w:t>
      </w:r>
    </w:p>
    <w:p>
      <w:r>
        <w:t>1273 – John Moser SA, 2610 St-Imier Usinage CNC et centre d’usinage à palettisation MH-80 2 ho 14 février 2000 au 15 février 2003 (renouvellement) Permis avec dérogation en vertu de l'art. 28 LTr Travail du dimanche (art. 19 LTr) – Dixi Cylindre SA, 2400 Le Locle Atelier „Grand décolletage„ 2 ho 6 février 2000 au 8 févirier 2003 (renouvellement) – Comadur SA, 2400 Le Locle Atelier de céramique 1 ho 20 février 2000 au 24 mai 2003 (renouvellement) Travail continu (art. 25 LTr) – Zwahlen &amp; Mayr SA, 1860 Aigle Départements „tubes inoxydables„ et „tubes étirés„ 60 ho 16 janvier 2000 au 18 janvier 2003 (renouvellement) – Alcatel Cable Suisse SA, 2016 Cortaillod Fabrication de la fibre optique 41 ho 20 février 2000 au 24 février 2001 (modification)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29 50).</w:t>
      </w:r>
    </w:p>
    <w:p>
      <w:r>
        <w:t>1274 Permis concernant la durée du travail octroyés Travail de jour à deux équipes Motifs: Exécution de commandes urgentes, horaire d’exploitation nécessaire pour des raisons économiques (art. 23, al. 1, LTr) – Unitemp SA, 2822 Courroux atelier mécanique, tournage et fraisage</w:t>
      </w:r>
    </w:p>
    <w:p>
      <w:r>
        <w:rPr>
          <w:b/>
        </w:rPr>
        <w:t>E. 10</w:t>
      </w:r>
    </w:p>
    <w:p>
      <w:r>
        <w:t>ho 24 janvier 2000 au 25 janvier 2003 (renouvellement)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w:t>
      </w:r>
    </w:p>
    <w:p>
      <w:r>
        <w:rPr>
          <w:b/>
        </w:rPr>
        <w:t>E. 14</w:t>
      </w:r>
    </w:p>
    <w:p>
      <w:r>
        <w:t>mars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10 Cahier Numero Geschäftsnummer --- Numéro d'affaire Numero dell'oggetto Datum 14.03.2000 Date Data Seite 1271-1274 Page Pagina Ref. No 10 124 325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