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1999-5885 7575 vom 13. Dezember 2002</w:t>
      </w:r>
    </w:p>
    <w:p>
      <w:r>
        <w:t>Bundesverwaltung, 2002-12-13, DE</w:t>
      </w:r>
    </w:p>
    <w:p>
      <w:r>
        <w:rPr>
          <w:b/>
        </w:rPr>
        <w:t xml:space="preserve">Quelle: </w:t>
      </w:r>
      <w:r>
        <w:t>https://mcp.opencaselaw.ch/entscheid/ch_vb_1999-5885_7575</w:t>
      </w:r>
    </w:p>
    <w:p>
      <w:r>
        <w:t>FR: CH_VB 1999-5885 7575 du 13 décembre 2002</w:t>
      </w:r>
    </w:p>
    <w:p>
      <w:r>
        <w:t>IT: CH_VB 1999-5885 7575 del 13 dicembre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L’initiative populaire du 1er mai 1998 «Pour un dimanche sans voitures par saison – un essai limité à quatre ans (Initiative des dimanches)» est valable et sera soumise au vote du peuple et des cantons.</w:t>
      </w:r>
    </w:p>
    <w:p>
      <w:r>
        <w:rPr>
          <w:b/>
        </w:rPr>
        <w:t>E. 2</w:t>
      </w:r>
    </w:p>
    <w:p>
      <w:r>
        <w:t>Le Conseil fédéral fixe par voie d’ordonnance, dans un délai de neuf mois, les dispositions d’exécution et les dérogations à prévoir dans l’intérêt public.</w:t>
      </w:r>
    </w:p>
    <w:p>
      <w:r>
        <w:rPr>
          <w:b/>
        </w:rPr>
        <w:t>E. 3</w:t>
      </w:r>
    </w:p>
    <w:p>
      <w:r>
        <w:t>FF 1998 2854</w:t>
      </w:r>
    </w:p>
    <w:p>
      <w:r>
        <w:rPr>
          <w:b/>
        </w:rPr>
        <w:t>E. 4</w:t>
      </w:r>
    </w:p>
    <w:p>
      <w:r>
        <w:t>FF 2000 461</w:t>
      </w:r>
    </w:p>
    <w:p>
      <w:r>
        <w:rPr>
          <w:b/>
        </w:rPr>
        <w:t>E. 5</w:t>
      </w:r>
    </w:p>
    <w:p>
      <w:r>
        <w:t>L’initiative a été déposée sous le régime de la constitution du 29 mai 1874 et ne se référait donc pas à la Constitution du 18 avril 1999. Dans la version déposée, elle demandait l’adjonction d’un art. 24 aux dispositions transitoires de l’ancienne constitution.</w:t>
      </w:r>
    </w:p>
    <w:p>
      <w:r>
        <w:t>Initiative populaire «Initiative des dimanches» 7576 cantons se prononcent sur le maintien, pour une durée illimitée, des al. 1 et 2 dans la Constitution sous la forme d’un art. 82a. Art. 2 L’Assemblée fédérale recommande au peuple et aux cantons de rejeter l’initiative. Conseil des Etats, 13 décembre 2002 Conseil national, 13 décembre 2002 Le président: Gian-Reto Plattner Le secrétaire: Christoph Lanz Le président: Yves Christen Le secrétaire: Christophe Thomann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relatif à l'initiative populaire «Pour un dimanche sans voitures par saison - un essai limité à quatre ans (Initiative des dimanches)» In Bundesblatt Dans Feuille fédérale In Foglio federale Jahr 2002 Année Anno Band 1 Volume Volume Heft 51 Cahier Numero Geschäftsnummer --- Numéro d'affaire Numero dell'oggetto Datum 24.12.2002 Date Data Seite 7575-7576 Page Pagina Ref. No</w:t>
      </w:r>
    </w:p>
    <w:p>
      <w:r>
        <w:rPr>
          <w:b/>
        </w:rPr>
        <w:t>E. 10</w:t>
      </w:r>
    </w:p>
    <w:p>
      <w:r>
        <w:t>126 859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