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1754 2000-0729 vom 15. Februar 2000</w:t>
      </w:r>
    </w:p>
    <w:p>
      <w:r>
        <w:t>Bundesverwaltung, 2000-02-15, DE</w:t>
      </w:r>
    </w:p>
    <w:p>
      <w:r>
        <w:rPr>
          <w:b/>
        </w:rPr>
        <w:t xml:space="preserve">Quelle: </w:t>
      </w:r>
      <w:r>
        <w:t>https://mcp.opencaselaw.ch/entscheid/ch_vb_1754_2000-0729</w:t>
      </w:r>
    </w:p>
    <w:p>
      <w:r>
        <w:t>FR: CH_VB 1754 2000-0729 du 15 février 2000</w:t>
      </w:r>
    </w:p>
    <w:p>
      <w:r>
        <w:t>IT: CH_VB 1754 2000-0729 del 15 febbraio 2000</w:t>
      </w:r>
    </w:p>
    <w:p>
      <w:pPr>
        <w:pStyle w:val="Heading2"/>
      </w:pPr>
      <w:r>
        <w:t>Erwägungen</w:t>
      </w:r>
    </w:p>
    <w:p>
      <w:r>
        <w:rPr>
          <w:b/>
        </w:rPr>
        <w:t>E. 1</w:t>
      </w:r>
    </w:p>
    <w:p>
      <w:r>
        <w:t>L’opposition n° 3552/1999 contre la marque internationale n° 707 657 Magix, devenue sans objet, est close par une décision de classement.</w:t>
      </w:r>
    </w:p>
    <w:p>
      <w:r>
        <w:rPr>
          <w:b/>
        </w:rPr>
        <w:t>E. 2</w:t>
      </w:r>
    </w:p>
    <w:p>
      <w:r>
        <w:t>La moitié de la taxe d’opposition (fr. 400.-) est restituée à l’opposante.</w:t>
      </w:r>
    </w:p>
    <w:p>
      <w:r>
        <w:rPr>
          <w:b/>
        </w:rPr>
        <w:t>E. 3</w:t>
      </w:r>
    </w:p>
    <w:p>
      <w:r>
        <w:t>Les dépens sont compensés.</w:t>
      </w:r>
    </w:p>
    <w:p>
      <w:r>
        <w:rPr>
          <w:b/>
        </w:rPr>
        <w:t>E. 4</w:t>
      </w:r>
    </w:p>
    <w:p>
      <w:r>
        <w:t>La décision est notifiée aux parties, par publication à la Feuille fédérale pour la partie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21 mars 2000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3552/1999 In Bundesblatt Dans Feuille fédérale In Foglio federale Jahr 2000 Année Anno Band 1 Volume Volume Heft 13 Cahier Numero Geschäftsnummer --- Numéro d'affaire Numero dell'oggetto Datum 04.04.2000 Date Data Seite 1754-1754 Page Pagina Ref. No 10 124 416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