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1680 2004-0687 vom 20. April 2004</w:t>
      </w:r>
    </w:p>
    <w:p>
      <w:r>
        <w:t>Bundesverwaltung, 2004-04-20, DE</w:t>
      </w:r>
    </w:p>
    <w:p>
      <w:r>
        <w:rPr>
          <w:b/>
        </w:rPr>
        <w:t xml:space="preserve">Quelle: </w:t>
      </w:r>
      <w:r>
        <w:t>https://mcp.opencaselaw.ch/entscheid/ch_vb_1680_2004-0687_</w:t>
      </w:r>
    </w:p>
    <w:p>
      <w:r>
        <w:t>FR: CH_VB 1680 2004-0687 du 20 avril 2004</w:t>
      </w:r>
    </w:p>
    <w:p>
      <w:r>
        <w:t>IT: CH_VB 1680 2004-0687 del 20 aprile 2004</w:t>
      </w:r>
    </w:p>
    <w:p>
      <w:pPr>
        <w:pStyle w:val="Heading2"/>
      </w:pPr>
      <w:r>
        <w:t>Erwägungen</w:t>
      </w:r>
    </w:p>
    <w:p>
      <w:r>
        <w:rPr>
          <w:b/>
        </w:rPr>
        <w:t>E. 12</w:t>
      </w:r>
    </w:p>
    <w:p>
      <w:r>
        <w:t>A 02.05.2004–02.05.2007 (Nouveau permis) Permis de travail de nuit et du dimanche (Art. 17 et 19 LTr) – 04-4251 / 100382 Moulins de Granges SA, 1523 Granges-près-Marnand Pet-food: fabrication d’aliments expensés- farines horaire d’exploitation indispensable pour des raisons économiques 2 A 02.05.2004–02.05.2007 (Renouvellement) Permis de travail de nuit et du dimanche (Travail en piquet) (Art. 14 et 15 OLT1) – 04-4257 / 100391 Société Coopérative Migros Vaud, 1024 Ecublens VD Services techniques, Centrale de chauffage et énergétique besoins spéciaux de consommation 56 A 01.04.2004–01.04.2007 (Nouveau permis) Permis de travail de nuit et du dimanche (Art. 17 et 19 LTr) – 04-4258 / 100391 Société Coopérative Migros Vaud, 1024 Ecublens VD Traiteur besoins spéciaux de consommation 45 A 01.04.2004–01.04.2007 (Renouvellement/modification) – 04-4259 / 100391 Société Coopérative Migros Vaud, 1024 Ecublens VD Poissonnerie besoins spéciaux de consommation 40 A 01.04.2004–01.04.2007 (Renouvellement/modification)</w:t>
      </w:r>
    </w:p>
    <w:p>
      <w:r>
        <w:t>1681 Autorisation pour travail de nuit et jours fériés (Art. 17, 19 et 20a LTr) – 04-4260 / 100391 Société Coopérative Migros Vaud, 1024 Ecublens VD Fruits, légumes et fleurs besoins spéciaux de consommation 18 A 01.04.2004–01.04.2007 (Renouvellement/modification) Dérogation basée sur l’art. 28 LTr – 04-4261 / 100391 Société Coopérative Migros Vaud, 1024 Ecublens VD Préemballage besoins spéciaux de consommation 6 A 01.04.2004–01.04.2007 (Renouvellement/modification) – 04-4262 / 100391 Société Coopérative Migros Vaud, 1024 Ecublens VD Mise en place besoins spéciaux de consommation 18 A 01.04.2004–01.04.2007 (Renouvellement/modification) Permis de travail de nuit et du dimanche (Art. 17 et 19 LTr) – 04-4263 / 100391 Société Coopérative Migros Vaud, 1024 Ecublens VD Frigo besoins spéciaux de consommation 30 A 01.04.2004–01.04.2007 (Renouvellement/modification) – 04-4264 / 100391 Société Coopérative Migros Vaud, 1024 Ecublens VD Transport interne besoins spéciaux de consommation</w:t>
      </w:r>
    </w:p>
    <w:p>
      <w:r>
        <w:rPr>
          <w:b/>
        </w:rPr>
        <w:t>E. 15</w:t>
      </w:r>
    </w:p>
    <w:p>
      <w:r>
        <w:t>A 01.04.2004–01.04.2007 (Renouvellement/modification) – 04-4265 / 100391 Société Coopérative Migros Vaud, 1024 Ecublens VD Expédier / Transport pour compte propre besoins spéciaux de consommation 150 A 01.04.2004–01.04.2007 (Renouvellement/modification)</w:t>
      </w:r>
    </w:p>
    <w:p>
      <w:r>
        <w:t>1682 – 04-4266 / 100391 Société Coopérative Migros Vaud, 1024 Ecublens VD Articles Non Alimentaires besoins spéciaux de consommation 8 A 01.04.2004–01.04.2007 (Renouvellement/modification) Autorisation pour travail de nuit et jours fériés (Art. 17, 19 et 20a LTr) – 04-4267 / 100391 Société Coopérative Migros Vaud, 1024 Ecublens VD Centrale de chauffage et énergétique besoins spéciaux de consommation 10 A 01.04.2004–01.04.2007 (Renouvellement/modification) Autorisation pour travail les jours fériés (Art. 19 et 20a LTr) – 04-4275 / 100152 Produits Epagny (Gruyères) SA, Fabrique de salami et de viandes séchées, 1664 Epagny Etiquetage et emballage de produits secs et surgelés. besoins spéciaux de consommation</w:t>
      </w:r>
    </w:p>
    <w:p>
      <w:r>
        <w:rPr>
          <w:b/>
        </w:rPr>
        <w:t>E. 20</w:t>
      </w:r>
    </w:p>
    <w:p>
      <w:r>
        <w:t>avril 2004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2004 Année Anno Band 1 Volume Volume Heft 15 Cahier Numero Geschäftsnummer --- Numéro d'affaire Numero dell'oggetto Datum 20.04.2004 Date Data Seite 1680-1684 Page Pagina Ref. No 10 137 551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