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1268 2000-0514 vom 24. Mai 1978</w:t>
      </w:r>
    </w:p>
    <w:p>
      <w:r>
        <w:t>Bundesverwaltung, 1978-05-24, DE</w:t>
      </w:r>
    </w:p>
    <w:p>
      <w:r>
        <w:rPr>
          <w:b/>
        </w:rPr>
        <w:t xml:space="preserve">Quelle: </w:t>
      </w:r>
      <w:r>
        <w:t>https://mcp.opencaselaw.ch/entscheid/ch_vb_1268_2000-0514</w:t>
      </w:r>
    </w:p>
    <w:p>
      <w:r>
        <w:t>FR: CH_VB 1268 2000-0514 du 24 mai 1978</w:t>
      </w:r>
    </w:p>
    <w:p>
      <w:r>
        <w:t>IT: CH_VB 1268 2000-0514 del 24 maggio 1978</w:t>
      </w:r>
    </w:p>
    <w:p>
      <w:pPr>
        <w:pStyle w:val="Heading2"/>
      </w:pPr>
      <w:r>
        <w:t>Erwägungen</w:t>
      </w:r>
    </w:p>
    <w:p>
      <w:r>
        <w:rPr>
          <w:b/>
        </w:rPr>
        <w:t>E. 1</w:t>
      </w:r>
    </w:p>
    <w:p>
      <w:r>
        <w:t>La liste de signatures à l’appui de l’initiative populaire fédérale “pour un meilleur statut juridique des animaux (Initiative pour les animaux)”, présen- tée le 18 février 2000,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CP4) est punissable, ainsi que les noms et adresses d’au moins sept, mais pas plus de 27 auteurs de l’initiative. L’Assemblée fédérale ne se pro- noncera sur la validité de l’initiative que lorsque celle-ci aura abouti.</w:t>
      </w:r>
    </w:p>
    <w:p>
      <w:r>
        <w:rPr>
          <w:b/>
        </w:rPr>
        <w:t>E. 2</w:t>
      </w:r>
    </w:p>
    <w:p>
      <w:r>
        <w:t>RS 161.11; RO 1997 761</w:t>
      </w:r>
    </w:p>
    <w:p>
      <w:r>
        <w:rPr>
          <w:b/>
        </w:rPr>
        <w:t>E. 3</w:t>
      </w:r>
    </w:p>
    <w:p>
      <w:r>
        <w:t>RS 311.0</w:t>
      </w:r>
    </w:p>
    <w:p>
      <w:r>
        <w:rPr>
          <w:b/>
        </w:rPr>
        <w:t>E. 4</w:t>
      </w:r>
    </w:p>
    <w:p>
      <w:r>
        <w:t>RS 311.0</w:t>
      </w:r>
    </w:p>
    <w:p>
      <w:r>
        <w:t>Initiative populaire fédérale 1269 N° Nom Prénom Rue N° NPA Localité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