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1124 2001-2363 vom 19. Februar 2002</w:t>
      </w:r>
    </w:p>
    <w:p>
      <w:r>
        <w:t>Bundesverwaltung, 2002-02-19, DE</w:t>
      </w:r>
    </w:p>
    <w:p>
      <w:r>
        <w:rPr>
          <w:b/>
        </w:rPr>
        <w:t xml:space="preserve">Quelle: </w:t>
      </w:r>
      <w:r>
        <w:t>https://mcp.opencaselaw.ch/entscheid/ch_vb_1124_2001-2363</w:t>
      </w:r>
    </w:p>
    <w:p>
      <w:r>
        <w:t>FR: CH_VB 1124 2001-2363 du 19 février 2002</w:t>
      </w:r>
    </w:p>
    <w:p>
      <w:r>
        <w:t>IT: CH_VB 1124 2001-2363 del 19 febbraio 2002</w:t>
      </w:r>
    </w:p>
    <w:p>
      <w:pPr>
        <w:pStyle w:val="Heading2"/>
      </w:pPr>
      <w:r>
        <w:t>Erwägungen</w:t>
      </w:r>
    </w:p>
    <w:p>
      <w:r>
        <w:rPr>
          <w:b/>
        </w:rPr>
        <w:t>E. 3</w:t>
      </w:r>
    </w:p>
    <w:p>
      <w:r>
        <w:t>RS 141.0</w:t>
      </w:r>
    </w:p>
    <w:p>
      <w:r>
        <w:t>Loi sur la nationalité, LN 1125 III Modification du droit en vigueur La loi fédérale du 16 décembre 1943 d’organisation judiciaire4 est modifiée comme suit: Art. 100, al. 1, let. c Abrogée IV Référendum et entrée en vigueur 1 La présente loi est sujette au référendum. 2 Le Conseil fédéral fixe la date de l’entrée en vigueur.</w:t>
      </w:r>
    </w:p>
    <w:p>
      <w:r>
        <w:rPr>
          <w:b/>
        </w:rPr>
        <w:t>E. 4</w:t>
      </w:r>
    </w:p>
    <w:p>
      <w:r>
        <w:t>RS 173.110</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Droit de recours contre les décisions de naturalisation discriminatoires In Bundesblatt Dans Feuille fédérale In Foglio federale Jahr 2002 Année Anno Band 1 Volume Volume Heft</w:t>
      </w:r>
    </w:p>
    <w:p>
      <w:r>
        <w:rPr>
          <w:b/>
        </w:rPr>
        <w:t>E. 07</w:t>
      </w:r>
    </w:p>
    <w:p>
      <w:r>
        <w:t>Cahier Numero Geschäftsnummer --- Numéro d'affaire Numero dell'oggetto Datum 19.02.2002 Date Data Seite 1124-1125 Page Pagina Ref. No</w:t>
      </w:r>
    </w:p>
    <w:p>
      <w:r>
        <w:rPr>
          <w:b/>
        </w:rPr>
        <w:t>E. 10</w:t>
      </w:r>
    </w:p>
    <w:p>
      <w:r>
        <w:t>126 025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