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08-3063 8229 vom 16. Dezember 2008</w:t>
      </w:r>
    </w:p>
    <w:p>
      <w:r>
        <w:t>Bundesverwaltung, 2008-12-16, DE</w:t>
      </w:r>
    </w:p>
    <w:p>
      <w:r>
        <w:rPr>
          <w:b/>
        </w:rPr>
        <w:t xml:space="preserve">Quelle: </w:t>
      </w:r>
      <w:r>
        <w:t>https://mcp.opencaselaw.ch/entscheid/ch_vb_08-3063_8229_</w:t>
      </w:r>
    </w:p>
    <w:p>
      <w:r>
        <w:t>FR: CH_VB 08-3063 8229 du 16 décembre 2008</w:t>
      </w:r>
    </w:p>
    <w:p>
      <w:r>
        <w:t>IT: CH_VB 08-3063 8229 del 16 dicembre 2008</w:t>
      </w:r>
    </w:p>
    <w:p>
      <w:pPr>
        <w:pStyle w:val="Heading2"/>
      </w:pPr>
      <w:r>
        <w:t>Volltext</w:t>
      </w:r>
    </w:p>
    <w:p>
      <w:r>
        <w:t>2008-3063 8229 Publications des départements et des offices de la Confédération</w:t>
      </w:r>
    </w:p>
    <w:p>
      <w:r>
        <w:t>Procédure de consultation Département fédéral de justice et police Révision partielle du code des obligations (protection en cas de signalement de faits répréhensibles par le travailleur) La modification proposée du code des obligations répond à la motion Gysin (03.3212). Elle détermine les conditions du signalement en rapport avec l’obligation de fidélité du travailleur. Le licenciement consécutif à un signalement licite est considéré comme abusif (art. 336, al. 2, let. d, P-CO). Le signalement dans la fonc- tion publique fédérale est réglé dans la LPers, dans un projet séparé. Les cantons restent libres de régler la question dans leurs lois sur le personnel. Date limite: 31 mars 2009 Les documents relatifs à la procédure de consultation peuvent être obtenus auprès de: Office fédérale de la justice, Bundesrain 20, 3003 Berne, tél. 031 322 41 54, fax 031 322 42 25, www.ofj.admin.ch Le dossier envoyé en consultation peut être consulté à l’adresse suivante: http://www.admin.ch/ch/f/gg/pc/pendent.html 16 décembre 2008 Chancellerie fédérale</w:t>
      </w:r>
    </w:p>
    <w:p>
      <w:r>
        <w:t>Schweizerisches Bundesarchiv, Digitale Amtsdruckschriften Archives fédérales suisses, Publications officielles numérisées Archivio federale svizzero, Pubblicazioni ufficiali digitali Procédure de consultation. DFJP. Révision partielle du code des obligations (protection en cas de signalement de faits répréhensibles par le travailleur) In Bundesblatt Dans Feuille fédérale In Foglio federale Jahr 2008 Année Anno Band 1 Volume Volume Heft 50 Cahier Numero Geschäftsnummer --- Numéro d'affaire Numero dell'oggetto Datum 16.12.2008 Date Data Seite 8229-8229 Page Pagina Ref. No 10 142 334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