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08-2920 8091 vom 2. Dezember 2008</w:t>
      </w:r>
    </w:p>
    <w:p>
      <w:r>
        <w:t>Bundesverwaltung, 2008-12-02, DE</w:t>
      </w:r>
    </w:p>
    <w:p>
      <w:r>
        <w:rPr>
          <w:b/>
        </w:rPr>
        <w:t xml:space="preserve">Quelle: </w:t>
      </w:r>
      <w:r>
        <w:t>https://mcp.opencaselaw.ch/entscheid/ch_vb_08-2920_8091_</w:t>
      </w:r>
    </w:p>
    <w:p>
      <w:r>
        <w:t>FR: CH_VB 08-2920 8091 du 2 décembre 2008</w:t>
      </w:r>
    </w:p>
    <w:p>
      <w:r>
        <w:t>IT: CH_VB 08-2920 8091 del 2 dicembre 2008</w:t>
      </w:r>
    </w:p>
    <w:p>
      <w:pPr>
        <w:pStyle w:val="Heading2"/>
      </w:pPr>
      <w:r>
        <w:t>Volltext</w:t>
      </w:r>
    </w:p>
    <w:p>
      <w:r>
        <w:t>2008-2920 8091 Ingénieurs géomètres brevetés en 2008 A la suite des examens pratiques subis avec succès à Schwarzenburg, le titre d’ingénieur(e) géomètre breveté(e) est décerné à Madame et Messieurs: Brändli-Widmer Anna, Wahlendorf Bühler Samuel, Luzern Ganz Benjamin, Allschwil Guex Ariel, Céligny Höhener Christian, Herisau Schütz Marc, Avenches Schütz Stephan, Männedorf Varidel David, Montagny-près-Yverdon 2 décembre 2008 Département fédéral de la défense, de la protection de la population et des sports:</w:t>
      </w:r>
    </w:p>
    <w:p>
      <w:r>
        <w:t>Office fédéral de topographie</w:t>
      </w:r>
    </w:p>
    <w:p>
      <w:r>
        <w:t>Schweizerisches Bundesarchiv, Digitale Amtsdruckschriften Archives fédérales suisses, Publications officielles numérisées Archivio federale svizzero, Pubblicazioni ufficiali digitali Ingénieurs géomètres brevetés en 2008 In Bundesblatt Dans Feuille fédérale In Foglio federale Jahr 2008 Année Anno Band 1 Volume Volume Heft 48 Cahier Numero Geschäftsnummer --- Numéro d'affaire Numero dell'oggetto Datum 02.12.2008 Date Data Seite 8091-8091 Page Pagina Ref. No 10 142 296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