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08-2818 8015 vom 5. November 2008</w:t>
      </w:r>
    </w:p>
    <w:p>
      <w:r>
        <w:t>Bundesverwaltung, 2008-11-05, DE</w:t>
      </w:r>
    </w:p>
    <w:p>
      <w:r>
        <w:rPr>
          <w:b/>
        </w:rPr>
        <w:t xml:space="preserve">Quelle: </w:t>
      </w:r>
      <w:r>
        <w:t>https://mcp.opencaselaw.ch/entscheid/ch_vb_08-2818_8015_</w:t>
      </w:r>
    </w:p>
    <w:p>
      <w:r>
        <w:t>FR: CH_VB 08-2818 8015 du 5 novembre 2008</w:t>
      </w:r>
    </w:p>
    <w:p>
      <w:r>
        <w:t>IT: CH_VB 08-2818 8015 del 5 novembre 2008</w:t>
      </w:r>
    </w:p>
    <w:p>
      <w:pPr>
        <w:pStyle w:val="Heading2"/>
      </w:pPr>
      <w:r>
        <w:t>Erwägungen</w:t>
      </w:r>
    </w:p>
    <w:p>
      <w:r>
        <w:rPr>
          <w:b/>
        </w:rPr>
        <w:t>E. 1</w:t>
      </w:r>
    </w:p>
    <w:p>
      <w:r>
        <w:t>Sur la base de l’art. 3 LMJ et 60 OLMJ, les tournois de poker décrits sous la lettre B sont qualifiés de jeu d’adresse.</w:t>
      </w:r>
    </w:p>
    <w:p>
      <w:r>
        <w:rPr>
          <w:b/>
        </w:rPr>
        <w:t>E. 2</w:t>
      </w:r>
    </w:p>
    <w:p>
      <w:r>
        <w:t>L’organisation des tournois de poker selon la lettre B est admise sous réserve d’autres dispositions légales, en particulier les dispositions cantona- les, et sous réserve d’autres obligations.</w:t>
      </w:r>
    </w:p>
    <w:p>
      <w:r>
        <w:rPr>
          <w:b/>
        </w:rPr>
        <w:t>E. 3</w:t>
      </w:r>
    </w:p>
    <w:p>
      <w:r>
        <w:t>Des frais de procédure de 600 francs sont mis à la charge de Pedro Da Costa (art. 112 ss OLMJ). Le solde de 100 francs, qui subsiste après la déduction de l’avance de frais de 500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Pedro Da Costa, Avenue de France 60, 1004 Lausanne. Un recours peut être déposé contre la présente décision dans les 30 jours qui suivent la notification, auprès du Tribunal administratif fédéral, Postfach, 3000 Berne 14. 25 novembre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Pedro Da Costa In Bundesblatt Dans Feuille fédérale In Foglio federale Jahr 2008 Année Anno Band 1 Volume Volume Heft 47 Cahier Numero Geschäftsnummer --- Numéro d'affaire Numero dell'oggetto Datum 25.11.2008 Date Data Seite 8015-8015 Page Pagina Ref. No</w:t>
      </w:r>
    </w:p>
    <w:p>
      <w:r>
        <w:rPr>
          <w:b/>
        </w:rPr>
        <w:t>E. 10</w:t>
      </w:r>
    </w:p>
    <w:p>
      <w:r>
        <w:t>142 283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