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08-2366 7289 vom 30. September 2008</w:t>
      </w:r>
    </w:p>
    <w:p>
      <w:r>
        <w:t>Bundesverwaltung, 2008-09-30, DE</w:t>
      </w:r>
    </w:p>
    <w:p>
      <w:r>
        <w:rPr>
          <w:b/>
        </w:rPr>
        <w:t xml:space="preserve">Quelle: </w:t>
      </w:r>
      <w:r>
        <w:t>https://mcp.opencaselaw.ch/entscheid/ch_vb_08-2366_7289_</w:t>
      </w:r>
    </w:p>
    <w:p>
      <w:r>
        <w:t>FR: CH_VB 08-2366 7289 du 30 septembre 2008</w:t>
      </w:r>
    </w:p>
    <w:p>
      <w:r>
        <w:t>IT: CH_VB 08-2366 7289 del 30 settembre 2008</w:t>
      </w:r>
    </w:p>
    <w:p>
      <w:pPr>
        <w:pStyle w:val="Heading2"/>
      </w:pPr>
      <w:r>
        <w:t>Volltext</w:t>
      </w:r>
    </w:p>
    <w:p>
      <w:r>
        <w:t>2008-2366 7289 Demandes d’octroi de permis concernant la durée du travail</w:t>
      </w:r>
    </w:p>
    <w:p>
      <w:r>
        <w:t>Permis de travail de nuit (art. 17 LTr) – 08-12695 / 111004 INFRE SA, 1623 Semsales production horaire d’exploitation indispensable pour des raisons économiques 14 H 01.01.2009–31.12.2011 (Renouvellement) Permis de travail de nuit (sans alternance avec un travail de jour) (art. 17 LTr) – 08-12680 / 108422 Cortat SA, 2830 Courrendlin atelier de production sur CNC horaire d’exploitation indispensable pour des raisons économiques 6 H 01.01.2009–31.12.2011 (Renouvellement) – 08-12684 / 101968 Société industrielle de Sonceboz SA, 2605 Sonceboz-Sombeval Fabrication des moteurs «pas-à-pas»: usinage CNC – bobinage – coupage des câbles – injection – assemblage des actionneurs – montage circuits horaire d’exploitation indispensable pour des raisons économiques 40 H 01.01.2009–31.12.2011 (Renouvellement) – 08-12686 / 101760 Helios A. Charpilloz SA, 2735 Malleray atelier «Turbo» horaire d’exploitation indispensable pour des raisons économiques 5 H, 7 F 01.01.2009–31.12.2011 (Renouvellement/modification) – 08-12688 / 101759 Helios A. Charpilloz SA, 2735 Bévilard ateliers de décolletage et de reprises diverses d’appareillage horaire d’exploitation indispensable pour des raisons économiques 18 H, 2 F 01.01.2009–31.12.2011 (Renouvellement) – 08-12689 / 101747 Lémo (5) SA, 2800 Delémont ateliers décolletage et reprise horaire d’exploitation indispensable pour des raisons économiques 99 H, 4 F 01.01.2009–31.12.2011 (Renouvellement/modification)</w:t>
      </w:r>
    </w:p>
    <w:p>
      <w:r>
        <w:t>7290 – 08-12692 / 100031 Bultech Précision SA, 1630 Bulle centres d’usinage et de tournage CNC horaire d’exploitation indispensable pour des raisons économiques 3 H 01.01.2009–31.12.2011 (Renouvellement/modification) – 08-12693 / 109437 Aptasic SA, 2017 Boudry production horaire d’exploitation indispensable pour des raisons économiques 6 H 01.01.2009–31.12.2011 (Renouvellement) – 08-12703 / 100656 Usines métallurgiques de Vallorbe SA, 1337 Vallorbe atelier «rondes à chaînes» horaire d’exploitation indispensable pour des raisons économiques 50 H 01.01.2009–31.12.2011 (Renouvellement) Permis de travail de nuit et du dimanche (Service de piquet) (art. 14 et 15 OLT 1) – 08-12655 / 111248 Tyco Fire &amp; Integrated Solutions SA, 1028 Préverenges service technique: Pour les sites de Préverenges (VD) et Meyrin (GE) horaire d’exploitation indispensable pour des raisons techniques 5 H 01.04.2008–30.03.2011 (Modification) – 08-12696 / 101211 EM Microelectronic-Marin SA, 2074 Marin-Epagnier Service de piquet pour tout le site de EM Microelectronic-Marin SA horaire d’exploitation indispensable pour des raisons techniques et économiques 8 H 01.01.2009–31.12.2011 (Renouvellement) Permis de travail en continu (art. 24 LTr, art. 36 à 38 OLT 1) – 08-12647 / 101416 Firmenich SA, 1242 Satigny Usine Arômes horaire d’exploitation indispensable pour des raisons économiques 225 H, 12 F 28.05.2006–31.05.2009 (Modification)</w:t>
      </w:r>
    </w:p>
    <w:p>
      <w:r>
        <w:t>7291 – 08-12742 / 101169 Nexans Suisse SA, 2016 Cortaillod Production Télécom horaire d’exploitation indispensable pour des raisons économiques 10 H 22.09.2008–30.09.2011 (Nouveau permis) Permis de travail en continu atypique (art. 24 LTr, art. 39 OLT 1) – 08-12653 / 109263 Ferring International Center SA, 1162 St-Prex unité de production pharmaceutique et équipe de maintenance horaire d’exploitation indispensable pour des raisons économiques 87 H, 94 F 01.01.2007–31.12.2009 (Modification) Permis de travail en continu atypique (sans alternance) (art. 24 LTr, art. 39 OLT 1) – 08-12685 / 101968 Société industrielle de Sonceboz SA, 2605 Sonceboz-Sombeval Selon plan graphique du 30.01.06 variante A ou variante B: En règle général, la variante A est appliquée. La variante B afin de répondre à une augmentation du volume de production. Variante B: Dérogation à l’art 39, al. 2 OLT 1 selon art. 28 LTr. horaire d’exploitation indispensable pour des raisons économiques 186 H 01.01.2009–31.12.2009 (Renouvellement) Dérogation basée sur l’art. 28 LTr – 08-12694 / 101594 Ateliers Busch SA, 2906 Chevenez production, secteur usinage et montage horaire d’exploitation indispensable pour des raisons économiques 71 H 01.01.2009–31.12.2011 (Renouvellement) – 08-12697 / 101211 EM Microelectronic-Marin SA, 2074 Marin-Epagnier division microélectronique horaire d’exploitation indispensable pour des raisons économiques 141 H, 55 F 01.01.2009–31.12.2011 (Renouvellement/modification) (H = hommes, F = femmes, J = jeunes gens)</w:t>
      </w:r>
    </w:p>
    <w:p>
      <w:r>
        <w:t>7292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7293 Permis concernant la durée du travail octroyés</w:t>
      </w:r>
    </w:p>
    <w:p>
      <w:r>
        <w:t>Permis de travail de nuit (art. 17 LTr) – 08-12361 / 100916 Sochinaz, société chimique de Vionnaz SA, 1895 Vionnaz bâtiment 1: Ligne de production / installation 119 horaire d’exploitation indispensable pour des raisons économiques 12 H 16.10.2008–31.10.2011 (Renouvellement) Permis de travail de nuit (sans alternance avec un travail de jour) et pour les jours fériés (art. 17, 19 et 20a LTr) – 08-12331 / 108536 Valrhône Logistics SA, 1030 Bussigny-Lausanne chargeurs nuit, bureau des transports (dispatching) besoins spéciaux de consommation 8 H, 10 F 01.10.2008–30.09.2011 (Renouvellement/modification) Permis de travail de nuit et du dimanche (Service de piquet) (art. 14 et 15 OLT 1) – 08-12448 / 101521 STERN CREATIONS, Branch of Richemont International SA, 1242 Satigny service de piquet pour le secteur «Usinage CNC» horaire d’exploitation indispensable pour des raisons économiques 1 H 01.11.2008–31.03.2009 (Renouvellement) Permis de travail du dimanche et de jours fériés (art. 19 et 20a LTr) – 08-12501 / 110469 Société d’assurances sur la vie Mobilière Suisse, 1260 Nyon secteur IT: service – développement besoins spéciaux de consommation 8 H, 2 F 01.12.2008–30.11.2011 (Renouvellement)</w:t>
      </w:r>
    </w:p>
    <w:p>
      <w:r>
        <w:t>7294 Permis de travail en continu atypique (art. 24 LTr, art. 39 OLT 1) – 08-12509 / 110194 DBS Transport SA, 1217 Meyrin technicien de maintenance sur le site de l’entreprise Firmenich SA, 1217 Meyrin. horaire d’exploitation indispensable pour des raisons techniques et économiques 9 H 01.03.2007–28.02.2010 (Modification) Permis de travail en continu atypique (sans alternance) (art. 24 LTr, art. 39 OLT 1) – 08-12478 / 111327 VHF-Technologies SA, 1400 Yverdon-les-Bains secteurs de production «Front End» et «Back End» de panneaux solaires. horaire d’exploitation indispensable pour des raisons techniques et économiques 28 H, 17 F 22.09.2008–30.09.2009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30 septembre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39 Cahier Numero Geschäftsnummer --- Numéro d'affaire Numero dell'oggetto Datum 30.09.2008 Date Data Seite 7289-7294 Page Pagina Ref. No 10 142 144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