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08-0479 1191 vom 17. Dezember 2007</w:t>
      </w:r>
    </w:p>
    <w:p>
      <w:r>
        <w:t>Bundesverwaltung, 2007-12-17, DE</w:t>
      </w:r>
    </w:p>
    <w:p>
      <w:r>
        <w:rPr>
          <w:b/>
        </w:rPr>
        <w:t xml:space="preserve">Quelle: </w:t>
      </w:r>
      <w:r>
        <w:t>https://mcp.opencaselaw.ch/entscheid/ch_vb_08-0479_1191_</w:t>
      </w:r>
    </w:p>
    <w:p>
      <w:r>
        <w:t>FR: CH_VB 08-0479 1191 du 17 décembre 2007</w:t>
      </w:r>
    </w:p>
    <w:p>
      <w:r>
        <w:t>IT: CH_VB 08-0479 1191 del 17 dicembre 2007</w:t>
      </w:r>
    </w:p>
    <w:p>
      <w:pPr>
        <w:pStyle w:val="Heading2"/>
      </w:pPr>
      <w:r>
        <w:t>Volltext</w:t>
      </w:r>
    </w:p>
    <w:p>
      <w:r>
        <w:t>2008-0479 1191 Arrêté fédéral V concernant le budget de la Régie fédérale des alcools pour l’année 2008 du 17 décembre 2007</w:t>
      </w:r>
    </w:p>
    <w:p>
      <w:r>
        <w:t>L’Assemblée fédérale de la Confédération suisse, vu le message du Conseil fédéral du 22 août 20071, arrête: Art. 1 Le budget de la Régie fédérale des alcools pour la période du 1er janvier au 31 décembre 2008, qui comprend: a. le budget du compte de résultats prévoyant – 278 100 000 francs de revenus, – 30 500 000 francs de charges,</w:t>
      </w:r>
    </w:p>
    <w:p>
      <w:r>
        <w:t>soit un bénéfice net de 247 600 000 francs, et b. des investissements pour un montant de 2 115 000 francs, est approuvé. Art. 2 Le présent arrêté n’est pas soumis au référendum. Conseil des Etats, 4 décembre 2007 Conseil national, 17 décembre 2007 Le président: Christoffel Brändli Le secrétaire: Christoph Lanz Le président: André Bugnon Le secrétaire: Pierre-Hervé Freléchoz</w:t>
      </w:r>
    </w:p>
    <w:p>
      <w:r>
        <w:t>1 Non publié dans la FF.</w:t>
      </w:r>
    </w:p>
    <w:p>
      <w:r>
        <w:t>Budget de la Régie fédérale des alcools pour l’année 2008. AF V</w:t>
      </w:r>
    </w:p>
    <w:p>
      <w:r>
        <w:t>1192</w:t>
      </w:r>
    </w:p>
    <w:p>
      <w:r>
        <w:t>Schweizerisches Bundesarchiv, Digitale Amtsdruckschriften Archives fédérales suisses, Publications officielles numérisées Archivio federale svizzero, Pubblicazioni ufficiali digitali Arrêté fédéral V concernant le budget de la Régie fédérale des alcools pour l'année 2008 In Bundesblatt Dans Feuille fédérale In Foglio federale Jahr 2008 Année Anno Band 1 Volume Volume Heft 07 Cahier Numero Geschäftsnummer --- Numéro d'affaire Numero dell'oggetto Datum 19.02.2008 Date Data Seite 1191-1192 Page Pagina Ref. No 10 141 463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