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08-0466 1177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https://mcp.opencaselaw.ch/entscheid/ch_vb_08-0466_1177_</w:t>
      </w:r>
    </w:p>
    <w:p>
      <w:r>
        <w:t>FR: CH_VB 08-0466 1177 du 17 décembre 2007</w:t>
      </w:r>
    </w:p>
    <w:p>
      <w:r>
        <w:t>IT: CH_VB 08-0466 1177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101</w:t>
      </w:r>
    </w:p>
    <w:p>
      <w:r>
        <w:rPr>
          <w:b/>
        </w:rPr>
        <w:t>E. 2</w:t>
      </w:r>
    </w:p>
    <w:p>
      <w:r>
        <w:t>Non publié dans la FF.</w:t>
      </w:r>
    </w:p>
    <w:p>
      <w:r>
        <w:t>Second supplément au budget 2007. AF I</w:t>
      </w:r>
    </w:p>
    <w:p>
      <w:r>
        <w:t>1178</w:t>
      </w:r>
    </w:p>
    <w:p>
      <w:r>
        <w:t>Schweizerisches Bundesarchiv, Digitale Amtsdruckschriften Archives fédérales suisses, Publications officielles numérisées Archivio federale svizzero, Pubblicazioni ufficiali digitali Arrêté fédéral I &lt;bd&gt; concernant le second supplément au budget 2007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1177-1178 Page Pagina Ref. No</w:t>
      </w:r>
    </w:p>
    <w:p>
      <w:r>
        <w:rPr>
          <w:b/>
        </w:rPr>
        <w:t>E. 10</w:t>
      </w:r>
    </w:p>
    <w:p>
      <w:r>
        <w:t>141 457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