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06-3360 1377 vom 20. Februar 2007</w:t>
      </w:r>
    </w:p>
    <w:p>
      <w:r>
        <w:t>Bundesverwaltung, 2007-02-20, DE</w:t>
      </w:r>
    </w:p>
    <w:p>
      <w:r>
        <w:rPr>
          <w:b/>
        </w:rPr>
        <w:t xml:space="preserve">Quelle: </w:t>
      </w:r>
      <w:r>
        <w:t>https://mcp.opencaselaw.ch/entscheid/ch_vb_06-3360_1377_</w:t>
      </w:r>
    </w:p>
    <w:p>
      <w:r>
        <w:t>FR: CH_VB 06-3360 1377 du 20 février 2007</w:t>
      </w:r>
    </w:p>
    <w:p>
      <w:r>
        <w:t>IT: CH_VB 06-3360 1377 del 20 febbraio 2007</w:t>
      </w:r>
    </w:p>
    <w:p>
      <w:pPr>
        <w:pStyle w:val="Heading2"/>
      </w:pPr>
      <w:r>
        <w:t>Erwägungen</w:t>
      </w:r>
    </w:p>
    <w:p>
      <w:r>
        <w:rPr>
          <w:b/>
        </w:rPr>
        <w:t>E. 1</w:t>
      </w:r>
    </w:p>
    <w:p>
      <w:r>
        <w:t>La Confédération peut, dans les limites des crédits autorisés, allouer des contri- butions en faveur des projets suivants, réalisés en commun par la Confédération et les cantons en vue du pilotage de l’espace suisse de formation: a. serveur suisse de l’éducation; b. monitorage de l’éducation; c. évaluation des compétences chez les jeunes (PISA).</w:t>
      </w:r>
    </w:p>
    <w:p>
      <w:r>
        <w:rPr>
          <w:b/>
        </w:rPr>
        <w:t>E. 2</w:t>
      </w:r>
    </w:p>
    <w:p>
      <w:r>
        <w:t>Elle a effet jusqu’au 31 décembre 2011.</w:t>
      </w:r>
    </w:p>
    <w:p>
      <w:r>
        <w:rPr>
          <w:b/>
        </w:rPr>
        <w:t>E. 3</w:t>
      </w:r>
    </w:p>
    <w:p>
      <w:r>
        <w:t>Le Conseil fédéral fixe la date de l’entrée en vigueur.</w:t>
      </w:r>
    </w:p>
    <w:p>
      <w:r>
        <w:t>Schweizerisches Bundesarchiv, Digitale Amtsdruckschriften Archives fédérales suisses, Publications officielles numérisées Archivio federale svizzero, Pubblicazioni ufficiali digitali Loi fédérale relative aux contributions en faveur de projets réalisés en commun par la Confédération et les cantons en vue du pilotage de l'espace suisse de formation (Projet) (Projet) In Bundesblatt Dans Feuille fédérale In Foglio federale Jahr 2007 Année Anno Band 1 Volume Volume Heft</w:t>
      </w:r>
    </w:p>
    <w:p>
      <w:r>
        <w:rPr>
          <w:b/>
        </w:rPr>
        <w:t>E. 08</w:t>
      </w:r>
    </w:p>
    <w:p>
      <w:r>
        <w:t>Cahier Numero Geschäftsnummer --- Numéro d'affaire Numero dell'oggetto Datum 20.02.2007 Date Data Seite 1377-1378 Page Pagina Ref. No</w:t>
      </w:r>
    </w:p>
    <w:p>
      <w:r>
        <w:rPr>
          <w:b/>
        </w:rPr>
        <w:t>E. 10</w:t>
      </w:r>
    </w:p>
    <w:p>
      <w:r>
        <w:t>140 362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