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06-1588 4497 vom 30. Mai 2006</w:t>
      </w:r>
    </w:p>
    <w:p>
      <w:r>
        <w:t>Bundesverwaltung, 2006-05-30, DE</w:t>
      </w:r>
    </w:p>
    <w:p>
      <w:r>
        <w:rPr>
          <w:b/>
        </w:rPr>
        <w:t xml:space="preserve">Quelle: </w:t>
      </w:r>
      <w:r>
        <w:t>https://mcp.opencaselaw.ch/entscheid/ch_vb_06-1588_4497_</w:t>
      </w:r>
    </w:p>
    <w:p>
      <w:r>
        <w:t>FR: CH_VB 06-1588 4497 du 30 mai 2006</w:t>
      </w:r>
    </w:p>
    <w:p>
      <w:r>
        <w:t>IT: CH_VB 06-1588 4497 del 30 maggio 2006</w:t>
      </w:r>
    </w:p>
    <w:p>
      <w:pPr>
        <w:pStyle w:val="Heading2"/>
      </w:pPr>
      <w:r>
        <w:t>Erwägungen</w:t>
      </w:r>
    </w:p>
    <w:p>
      <w:r>
        <w:rPr>
          <w:b/>
        </w:rPr>
        <w:t>E. 1</w:t>
      </w:r>
    </w:p>
    <w:p>
      <w:r>
        <w:t>Titulaire de l’autorisation a) Le Prof. Philippe Henri, professeur d’histoire suisse moderne contemporaine à l’Université de Neuchâtel et responsable du projet de recherche, est mis au bé- néfice d’une autorisation particulière de levée du secret professionnel au sens des art. 321bis du code pénal suisse (CP; RS 311.0) et 2 de l’ordonnance concernant les autorisations de lever le secret professionnel en matière de recherche médicale (OALSP; RS 235.154) pour la récolte de données non ano- nymes. Il doit signer une déclaration sur son obligation de garder le secret en application de l’art. 321bis CP et la remettre à la Commission d’experts. b) Madame Maria Nogueira, étudiante à l’Université de Neuchâtel en charge du projet de recherche, est mise au bénéfice d’une autorisation particulière de levée du secret professionnel au sens des art. 321bis du code pénal suisse (CP; RS 311.0) et 2 de l’ordonnance concernant les autorisations de lever le secret professionnel en matière de recherche médicale (OALSP; RS 235.154) pour la récolte de données non anonymes. Elle doit signer une déclaration sur son obli- gation de garder le secret en application de l’art. 321bis CP et la remettre à la Commission d’experts.</w:t>
      </w:r>
    </w:p>
    <w:p>
      <w:r>
        <w:rPr>
          <w:b/>
        </w:rPr>
        <w:t>E. 2</w:t>
      </w:r>
    </w:p>
    <w:p>
      <w:r>
        <w:t>Objet de l’autorisation a) L’autorisation délie du secret professionnel les Services psychiatriques du Jura bernois et de Bienne-Seeland (SPJBB), anciennement clinique de Belle- lay, envers les titulaires de l’autorisation pour l’obtention de dossiers médi- caux, de photos et de cahiers des infirmiers établis durant la période allant de 1899 à 1965.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 projet de recherche intitulé «Naissance de l’Asile de Bellelay et son développement jusqu’en 1965».</w:t>
      </w:r>
    </w:p>
    <w:p>
      <w:r>
        <w:t>4498</w:t>
      </w:r>
    </w:p>
    <w:p>
      <w:r>
        <w:rPr>
          <w:b/>
        </w:rPr>
        <w:t>E. 4</w:t>
      </w:r>
    </w:p>
    <w:p>
      <w:r>
        <w:t>Responsables de la protection des données communiquées Madame Maria Nogueira est responsable de la protection des données non anony- mes communiquées.</w:t>
      </w:r>
    </w:p>
    <w:p>
      <w:r>
        <w:rPr>
          <w:b/>
        </w:rPr>
        <w:t>E. 5</w:t>
      </w:r>
    </w:p>
    <w:p>
      <w:r>
        <w:t>Charges a) Seuls les deux titulaires de l’autorisation peuvent accéder aux données non anonymes conservées aux archives de l’institution sous forme papier. Ils doivent signer une déclaration sur leur obligation de garder le secret et la remettre à la Commission d’experts. b) Les données papier non anonymes doivent être anonymisées avant d’être mémorisées sur un ordinateur portable personnel au sein même de l’institu- tion. c) Les titulaires de l’autorisation sont tenus d’orienter par écrit les responsables des Services psychiatriques du Jura bernois et de Bienne-Seeland (SPJBB), anciennement clinique de Bellelay, sur l’étendue de l’autorisation. Ils doi- vent être rendus attentifs au strict respect des termes de cette dernière. La lettre doit être soumise, pour approbation, aussitôt que possible, au Président de la Commission d’experts par l’intermédiaire de son secrétariat. d) Il doit être garanti qu’aucune identification des personnes ne sera possible en cas de publication basée sur les données ou sur les photographies collectées.</w:t>
      </w:r>
    </w:p>
    <w:p>
      <w:r>
        <w:rPr>
          <w:b/>
        </w:rPr>
        <w:t>E. 6</w:t>
      </w:r>
    </w:p>
    <w:p>
      <w:r>
        <w:t>Voies de recours Conformément aux art. 33, al. 1er, let. c de la loi fédérale sur la protection des don- 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 rant ou de son mandataire.</w:t>
      </w:r>
    </w:p>
    <w:p>
      <w:r>
        <w:rPr>
          <w:b/>
        </w:rPr>
        <w:t>E. 7</w:t>
      </w:r>
    </w:p>
    <w:p>
      <w:r>
        <w:t>Communication et publication La présente décision est notifiée à Mme Maria Nogueira,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30 mai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 21 Cahier Numero Geschäftsnummer --- Numéro d'affaire Numero dell'oggetto Datum 30.05.2006 Date Data Seite 4497-4498 Page Pagina Ref. No</w:t>
      </w:r>
    </w:p>
    <w:p>
      <w:r>
        <w:rPr>
          <w:b/>
        </w:rPr>
        <w:t>E. 10</w:t>
      </w:r>
    </w:p>
    <w:p>
      <w:r>
        <w:t>139 637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