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05-3110 6479 vom 29. November 2005</w:t>
      </w:r>
    </w:p>
    <w:p>
      <w:r>
        <w:t>Bundesverwaltung, 2005-11-29, DE</w:t>
      </w:r>
    </w:p>
    <w:p>
      <w:r>
        <w:rPr>
          <w:b/>
        </w:rPr>
        <w:t xml:space="preserve">Quelle: </w:t>
      </w:r>
      <w:r>
        <w:t>https://mcp.opencaselaw.ch/entscheid/ch_vb_05-3110_6479_</w:t>
      </w:r>
    </w:p>
    <w:p>
      <w:r>
        <w:t>FR: CH_VB 05-3110 6479 du 29 novembre 2005</w:t>
      </w:r>
    </w:p>
    <w:p>
      <w:r>
        <w:t>IT: CH_VB 05-3110 6479 del 29 novembre 2005</w:t>
      </w:r>
    </w:p>
    <w:p>
      <w:pPr>
        <w:pStyle w:val="Heading2"/>
      </w:pPr>
      <w:r>
        <w:t>Volltext</w:t>
      </w:r>
    </w:p>
    <w:p>
      <w:r>
        <w:t>2005-3110 6479 Demande d’approbation des plans de constructions militaires concernant les communes d’Illarsaz (Collombey-Muraz) et d’Aigle; Point de franchissement, modifications pour le pont à poutres d’acier Participation et consultation du 29 novembre 2005</w:t>
      </w:r>
    </w:p>
    <w:p>
      <w:r>
        <w:t>Requérant: Défense, Forces terrestres</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descriptif du projet – dossier de défrichement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des administration communales de 1893 Muraz et de1860 Aigle.</w:t>
      </w:r>
    </w:p>
    <w:p>
      <w:r>
        <w:t>Mise à l’enquête: Les documents relatifs à la demande peuvent être consultés auprès des administration communales de 1893 Muraz et de 1860 Aigle du 29 novembre 2005 au 13 janvier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13 janvier 2006, déposer par écrit une opposition motivée, adressée à l’autorité militaire d’approbation des plans, auprès des administration commu- nales de 1893 Muraz et de 1860 Aigle. Le canton transmet les oppositions reçues et les avis à l’autorité d’approbation. 29 novembre 2005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les communes d'Illarsaz (Collombey-Muraz) et d'Aigle; Point de franchissement, modifications pour le pont à poutres d'acier In Bundesblatt Dans Feuille fédérale In Foglio federale Jahr 2005 Année Anno Band 1 Volume Volume Heft 47 Cahier Numero Geschäftsnummer --- Numéro d'affaire Numero dell'oggetto Datum 29.11.2005 Date Data Seite 6479-6479 Page Pagina Ref. No 10 139 089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