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05-2795 4709 vom 14. Juni 2007</w:t>
      </w:r>
    </w:p>
    <w:p>
      <w:r>
        <w:t>Bundesverwaltung, 2007-06-14, DE</w:t>
      </w:r>
    </w:p>
    <w:p>
      <w:r>
        <w:rPr>
          <w:b/>
        </w:rPr>
        <w:t xml:space="preserve">Quelle: </w:t>
      </w:r>
      <w:r>
        <w:t>https://mcp.opencaselaw.ch/entscheid/ch_vb_05-2795_4709_</w:t>
      </w:r>
    </w:p>
    <w:p>
      <w:r>
        <w:t>FR: CH_VB 05-2795 4709 du 14 juin 2007</w:t>
      </w:r>
    </w:p>
    <w:p>
      <w:r>
        <w:t>IT: CH_VB 05-2795 4709 del 14 giugno 2007</w:t>
      </w:r>
    </w:p>
    <w:p>
      <w:pPr>
        <w:pStyle w:val="Heading2"/>
      </w:pPr>
      <w:r>
        <w:t>Erwägungen</w:t>
      </w:r>
    </w:p>
    <w:p>
      <w:r>
        <w:rPr>
          <w:b/>
        </w:rPr>
        <w:t>E. 1</w:t>
      </w:r>
    </w:p>
    <w:p>
      <w:r>
        <w:t>Un crédit-cadre de 730 millions de francs est accordé pour une période minimale de quatre ans pour assurer le soutien d’actions en faveur du processus de réforme en Europe de l’Est et dans les Etats de la Communauté des Etats indépendants (CEI).</w:t>
      </w:r>
    </w:p>
    <w:p>
      <w:r>
        <w:rPr>
          <w:b/>
        </w:rPr>
        <w:t>E. 2</w:t>
      </w:r>
    </w:p>
    <w:p>
      <w:r>
        <w:t>FF 2006 3403</w:t>
      </w:r>
    </w:p>
    <w:p>
      <w:r>
        <w:rPr>
          <w:b/>
        </w:rPr>
        <w:t>E. 3</w:t>
      </w:r>
    </w:p>
    <w:p>
      <w:r>
        <w:t>FF 2007 509</w:t>
      </w:r>
    </w:p>
    <w:p>
      <w:r>
        <w:t>Crédit-cadre pour la poursuite de la coopération avec les Etats d’Europe de l’Est</w:t>
      </w:r>
    </w:p>
    <w:p>
      <w:r>
        <w:t>et de la CEI. AF</w:t>
      </w:r>
    </w:p>
    <w:p>
      <w:r>
        <w:t>4710 Art. 3 Le présent arrêté n’est pas sujet au référendum. Conseil des Etats, 18 juin 2007 Conseil national, 14 juin 2007 Le président: Peter Bieri Le secrétaire: Christoph Lanz La présidente: Christine Egerszegi-Obrist Le secrétaire: Ueli Anliker</w:t>
      </w:r>
    </w:p>
    <w:p>
      <w:r>
        <w:t>Schweizerisches Bundesarchiv, Digitale Amtsdruckschriften Archives fédérales suisses, Publications officielles numérisées Archivio federale svizzero, Pubblicazioni ufficiali digitali Arrêté fédéral concernant un crédit-cadre pour la poursuite de la coopération avec les Etats d'Europe de l'Est et de la CEI (IVe crédit-cadre) In Bundesblatt Dans Feuille fédérale In Foglio federale Jahr 2007 Année Anno Band 1 Volume Volume Heft 28 Cahier Numero Geschäftsnummer --- Numéro d'affaire Numero dell'oggetto Datum 10.07.2007 Date Data Seite 4709-4710 Page Pagina Ref. No 10 140 737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