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 2008-1387 vom 3. Juni 2008</w:t>
      </w:r>
    </w:p>
    <w:p>
      <w:r>
        <w:t>Bundesverwaltung, 2008-06-03, DE</w:t>
      </w:r>
    </w:p>
    <w:p>
      <w:r>
        <w:rPr>
          <w:b/>
        </w:rPr>
        <w:t xml:space="preserve">Quelle: </w:t>
      </w:r>
      <w:r>
        <w:t>https://mcp.opencaselaw.ch/entscheid/ch_vb_04_2008-1387_</w:t>
      </w:r>
    </w:p>
    <w:p>
      <w:r>
        <w:t>FR: CH_VB 04 2008-1387 du 3 juin 2008</w:t>
      </w:r>
    </w:p>
    <w:p>
      <w:r>
        <w:t>IT: CH_VB 04 2008-1387 del 3 giugno 2008</w:t>
      </w:r>
    </w:p>
    <w:p>
      <w:pPr>
        <w:pStyle w:val="Heading2"/>
      </w:pPr>
      <w:r>
        <w:t>Volltext</w:t>
      </w:r>
    </w:p>
    <w:p>
      <w:r>
        <w:t>4004 2008-1387 Demandes d’octroi de permis concernant la durée du travail</w:t>
      </w:r>
    </w:p>
    <w:p>
      <w:r>
        <w:t>Permis de travail de nuit (art. 17 LTr) – 08-11995 / 100433 Val’Heure SA, 1347 Le Sentier mécanique horaire d’exploitation indispensable pour des raisons économiques 6 H 19.05.2008–31.05.2011 (Nouveau permis) – 08-12052 / 110365 SecurePost AG, 1000 Lausanne 16 transport de sécurité, préparation des commandes et planification. besoins spéciaux de consommation 4 H 01.07.2008–30.06.2011 (Renouvellement/modification) – 08-12058 / 111108 Bureau d’Adresses et de Publicité directe de Neuchâtel, 2000 Neuchâtel distribution de journaux; chauffeur-manutentionnaire besoins spéciaux de consommation 1 H, 1 F 01.06.2008–31.05.2011 (Nouveau permis) Permis de travail du dimanche et de jours fériés (art. 19 et 20a LTr) – 08-12038 / 111259 Nestlé Nespresso SA, Centre de production, 1580 Avenches Centre de Production Avenches: Torréfaction horaire d’exploitation indispensable pour des raisons techniques et économiques 4 H 15.06.2008–30.09.2008 (Nouveau permis) – 08-12048 / 110320 Money &amp; Com SA, 1205 Genève services téléphoniques et Internet: vente de cartes, conseils et assistance. besoins spéciaux de consommation 1 H, 3 F 02.06.2008–01.06.2011 (Renouvellement/modification) – 08-12049 / 110321 Money &amp; Com SA, 1207 Genève services téléphoniques et Internet: vente de cartes, conseils et assistance. besoins spéciaux de consommation 1 H, 3 F 02.06.2008–01.06.2011 (Renouvellement/modification)</w:t>
      </w:r>
    </w:p>
    <w:p>
      <w:r>
        <w:t>4005 – 08-12050 / 110325 Money &amp; Com SA, 1003 Lausanne services téléphoniques et Internet: vente de cartes, conseils et assistance. besoins spéciaux de consommation 1 H, 3 F 02.06.2008–01.06.2011 (Renouvellement/modification) – 08-12051 / 110319 Money &amp; Com SA, 1204 Genève ervices téléphoniques et Internet: vente de cartes, conseils et assistance. besoins spéciaux de consommation 1 H, 3 F 02.06.2008–01.06.2011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 3 juin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22 Cahier Numero Geschäftsnummer --- Numéro d'affaire Numero dell'oggetto Datum 03.06.2008 Date Data Seite 4004-4005 Page Pagina Ref. No 10 141 829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