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04-1948 4675 vom 3. Februar 1993</w:t>
      </w:r>
    </w:p>
    <w:p>
      <w:r>
        <w:t>Bundesverwaltung, 1993-02-03, DE</w:t>
      </w:r>
    </w:p>
    <w:p>
      <w:r>
        <w:rPr>
          <w:b/>
        </w:rPr>
        <w:t xml:space="preserve">Quelle: </w:t>
      </w:r>
      <w:r>
        <w:t>https://mcp.opencaselaw.ch/entscheid/ch_vb_04-1948_4675_</w:t>
      </w:r>
    </w:p>
    <w:p>
      <w:r>
        <w:t>FR: CH_VB 04-1948 4675 du 3 février 1993</w:t>
      </w:r>
    </w:p>
    <w:p>
      <w:r>
        <w:t>IT: CH_VB 04-1948 4675 del 3 febbraio 1993</w:t>
      </w:r>
    </w:p>
    <w:p>
      <w:pPr>
        <w:pStyle w:val="Heading2"/>
      </w:pPr>
      <w:r>
        <w:t>Volltext</w:t>
      </w:r>
    </w:p>
    <w:p>
      <w:r>
        <w:t>2004-1948 4675 Publications des départements et des offices de la Confédération</w:t>
      </w:r>
    </w:p>
    <w:p>
      <w:r>
        <w:t>Exécution de la loi fédérale sur la procédure administrative et de l’ordonnance du 3 février 1993 concernant l’organisation et la procédure des commissions fédérales de recours et d’arbitrage Le Conseil fédéral a nommé les personnes suivantes membre de la Commission fédérale de la protection des données dès avril jusqu’à la fin de la période adminis- trative du 1er janvier 2004 au 31 décembre 2007: – Widmer Ursula, dr, avocate, Berne, – Flückiger Alexandre, professeur, dr, Lausanne. 21 septembre 2004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2004 Année Anno Band 1 Volume Volume Heft 37 Cahier Numero Geschäftsnummer --- Numéro d'affaire Numero dell'oggetto Datum 21.09.2004 Date Data Seite 4675-4675 Page Pagina Ref. No 10 137 961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