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F-3186/2021 vom 1. Juli 2021</w:t>
      </w:r>
    </w:p>
    <w:p>
      <w:r>
        <w:t>Bundesverwaltungsgericht, 2021-07-01, DE</w:t>
      </w:r>
    </w:p>
    <w:p>
      <w:r>
        <w:rPr>
          <w:b/>
        </w:rPr>
        <w:t xml:space="preserve">Quelle: </w:t>
      </w:r>
      <w:r>
        <w:t>https://mcp.opencaselaw.ch/entscheid/bvger_F-3186_2021_d20210701</w:t>
      </w:r>
    </w:p>
    <w:p>
      <w:r>
        <w:t>FR: TAF F-3186/2021 du 1 juillet 2021</w:t>
      </w:r>
    </w:p>
    <w:p>
      <w:r>
        <w:t>IT: TAF F-3186/2021 del 1 luglio 2021</w:t>
      </w:r>
    </w:p>
    <w:p>
      <w:pPr>
        <w:pStyle w:val="Heading2"/>
      </w:pPr>
      <w:r>
        <w:t>Regeste</w:t>
      </w:r>
    </w:p>
    <w:p>
      <w:r>
        <w:t>Nichteintreten auf Asylgesuch und Wegweisung (Dublin-Verfahren) | Nichteintreten auf Asylgesuch und Wegweisung (Dublin-Verfahren); Verfügung des SEM vom 1.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F-3186/2021 Seite 6</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w:t>
      </w:r>
    </w:p>
    <w:p>
      <w:r>
        <w:t>F-3186/2021 Seite 7 als zuständig bestimmt werden kann. Kann kein anderer Mitgliedstaat als zuständig bestimmt werden, wird der die Zuständigkeit prüfende Mitglied- staat zum zuständigen Mitgliedstaat (Art. 3 Abs. 2 Dublin-III-VO).</w:t>
      </w:r>
    </w:p>
    <w:p>
      <w:r>
        <w:t>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4.1</w:t>
      </w:r>
    </w:p>
    <w:p>
      <w:r>
        <w:t>Zur Begründung der angefochtenen Verfügung führte das SEM na- mentlich aus, die slowakischen Behörden hätten das Ersuchen um Über- nahme des Beschwerdeführers gestützt auf Art. 18 Abs. 1 Bst. d Dublin-III- VO gutgeheissen. Somit liege gemäss dem Dublin-Assoziierungsabkom- men die Zuständigkeit bei der Slowakei, sein weiteres Verfahren durchzu- führen.</w:t>
      </w:r>
    </w:p>
    <w:p>
      <w:r>
        <w:t>Zu den Äusserungen des Beschwerdeführers beim rechtlichen Gehör sei festzuhalten, dass die Slowakei gemäss Art. 18 Abs. 1 Bst. d Dublin-III-VO weiterhin für das Verfahren des Beschwerdeführers bis zu einem allfälligen Wegweisungsvollzug oder einer allfälligen Regelung des Aufenthaltsstatus zuständig bleibe, auch wenn das Asylverfahren in der Slowakei bereits rechtskräftig abgeschlossen sei. Es würden keine begründeten Hinweise vorliegen, dass die Slowakei ihren völkerrechtlichen Verpflichtungen nicht nachgekommen wäre und das Asyl- und Wegweisungsverfahren nicht kor- rekt durchgeführt hätte. Der Beschwerdeführer habe diesbezüglich denn auch keine Einwände erhoben.</w:t>
      </w:r>
    </w:p>
    <w:p>
      <w:r>
        <w:t>Falls er mit dem Entscheid der slowakischen Behörden nicht einverstanden sein sollte, habe er diesen bei der zuständigen Beschwerdeinstanz anzu- fechten. Ferner habe er allfällige neue Asylgründe und Wegweisungshin- dernisse bei den zuständigen slowakischen Behörden vorzubringen. Schliesslich sei anzufügen, dass die Prüfung von Asylgründen nicht Ge- genstand des vorliegenden Zuständigkeitsverfahrens sei.</w:t>
      </w:r>
    </w:p>
    <w:p>
      <w:r>
        <w:t>F-3186/2021 Seite 8 Die erwähnten Vorfälle in der Haft würden sich allesamt auf das erste Ge- fängnis beziehen, in dem der Beschwerdeführer aufgrund der illegalen Ein- reise und der fehlenden Papiere untergebracht gewesen sei. Es stehe ihm offen, sich wegen der Vorfälle mit einer Beschwerde oder einer Anzeige an die zuständigen slowakischen Stellen zu wenden.</w:t>
      </w:r>
    </w:p>
    <w:p>
      <w:r>
        <w:t>Seine Ausführungen vermöchten die Zuständigkeit der Slowakei zur Durchführung seines weiteren Verfahrens nicht zu widerlegen.</w:t>
      </w:r>
    </w:p>
    <w:p>
      <w:r>
        <w:t>Es gebe keine wesentlichen Gründe für die Annahme gemäss Art. 3 Abs. 2 Dublin-III-VO, dass das Asylverfahren und die Aufnahmebedingungen für Asylsuchende in der Slowakei Schwachstellen aufwiesen, die eine Gefahr einer unmenschlichen oder entwürdigenden Behandlung im Sinne von Art. 4 der EU-Grundrechtecharta und Art. 3 der Europäischen Menschen- rechtskonvention (EMRK) mit sich bringen würden.</w:t>
      </w:r>
    </w:p>
    <w:p>
      <w:r>
        <w:t>Die Slowakei habe die Richtlinien 2013/32/EU (Verfahrensrichtlinie), 2011/95/EU (Qualifikationsrichtlinie) und 2013/33/EU (Aufnahmerichtlinie) ohne Beanstandungen von Seiten der Europäischen Kommission umge- setzt.</w:t>
      </w:r>
    </w:p>
    <w:p>
      <w:r>
        <w:t>Die Slowakei sei sowohl Signatarstaat des Abkommens vom 28. Juli 1951 über die Rechtsstellung der Flüchtlinge (Flüchtlingskonvention) als auch der EMRK. Es würden keine konkreten Anhaltspunkte dafür vorliegen, dass sich die Slowakei nicht an ihre völkerrechtlichen Verpflichtungen halte und die Asyl- und Wegweisungsverfahren nicht korrekt durchführe.</w:t>
      </w:r>
    </w:p>
    <w:p>
      <w:r>
        <w:t>Es sei nicht davon auszugehen, dass der Beschwerdeführer bei einer Überstellung in die Slowakei gravierenden Menschenrechtsverletzungen im Sinne von Art. 3 Abs. 2 Dublin-III-VO und Art. 3 EMRK ausgesetzt werde, in eine existenzielle Notlage gerate oder ohne Prüfung seines Asyl- gesuchs und unter Verletzung des Non-Refoulement-Gebots in seinen Hei- mat- oder Herkunftsstaat überstellt werde. Zudem würden keine systemi- schen Mängel im slowakischen Asyl- und Aufnahmesystem vorliegen.</w:t>
      </w:r>
    </w:p>
    <w:p>
      <w:r>
        <w:t>Ferner seien auch keine Gründe gemäss Art. 16 Abs. 1 Dublin-III-VO ge- geben, die die Schweiz verpflichten würden, das Asylgesuch des Be- schwerdeführers zu prüfen.</w:t>
      </w:r>
    </w:p>
    <w:p>
      <w:r>
        <w:t>Aufgrund der vorhandenen medizinischen Unterlagen und in Berücksichti- gung der vom Beschwerdeführer geschilderten gesundheitlichen Beein-</w:t>
      </w:r>
    </w:p>
    <w:p>
      <w:r>
        <w:t>F-3186/2021 Seite 9 trächtigungen könne zuverlässig festgestellt werden, dass keine schwer- wiegende, lebensbedrohliche oder akut behandlungsbedürftige Erkran- kung vorliege. Es könne ausgeschlossen werden, dass eine medizinische Notlage bestehe und sich der Gesundheitszustand des Beschwerdeführers bei einer Rückkehr in die Slowakei drastisch verschlechtern würde. Der rechtserhebliche Sachverhalt werde als erstellt erachtet und auf weitere medizinische Abklärungen werde verzichtet.</w:t>
      </w:r>
    </w:p>
    <w:p>
      <w:r>
        <w:t>Die Slowakei verfüge über eine ausreichende medizinische Infrastruktur und sei gemäss Art. 19 Abs. 1 der Richtlinie 2013/33/EU des Europäischen Parlaments und des Rates vom 26. Juni 2013 (sogenannte Aufnahmericht- linie) verpflichtet, dem Beschwerdeführer die erforderliche medizinische Versorgung, welche zumindest die Notversorgung und die unbedingt erfor- derliche Behandlung von Krankheiten und schweren psychischen Störun- gen umfasse, zu gewähren. Es sei im Rahmen des Dublin-Systems davon auszugehen, dass der zuständige Dublin-Staat angemessene medizini- sche Versorgungsleistungen erbringen könne und den Zugang zu notwen- diger medizinischer Behandlung gewährleiste. Es würden keine Hinweise vorliegen, wonach die Slowakei dem Beschwerdeführer eine medizinische Behandlung verweigert hätte oder zukünftig verweigern würde.</w:t>
      </w:r>
    </w:p>
    <w:p>
      <w:r>
        <w:t>Für das weitere Dublin-Verfahren sei einzig die Reisefähigkeit ausschlag- gebend, welche erst kurz vor der Überstellung definitiv beurteilt werde. Fer- ner könnten weitere medizinische Abklärungen gegebenenfalls im Rahmen der Vollzugsplanung durchgeführt beziehungsweise eingeleitet werden.</w:t>
      </w:r>
    </w:p>
    <w:p>
      <w:r>
        <w:t>Es würden sich somit keine Gründe ergeben, die die Anwendung der Sou- veränitätsklausel im Sinne von Art. 29a Abs. 3 AsylV 1 i.V.m. Art. 17 Abs. 1 Dublin-III-VO anzeigten.</w:t>
      </w:r>
    </w:p>
    <w:p>
      <w:r>
        <w:t>Da die Slowakei für das weitere Verfahren des Beschwerdeführers zustän- dig sei und die Schweiz die Souveränitätsklausel nicht anwende, werde auf das Asylgesuch nicht eingetreten. Der Beschwerdeführer sei deshalb zur Ausreise aus der Schweiz verpflichtet.</w:t>
      </w:r>
    </w:p>
    <w:p>
      <w:r>
        <w:rPr>
          <w:b/>
        </w:rPr>
        <w:t>E. 4.2</w:t>
      </w:r>
    </w:p>
    <w:p>
      <w:r>
        <w:t>In der Beschwerde wird im Wesentlichen vorgebracht, dass der Be- schwerdeführer anlässlich des Dublin-Gesprächs vom 25. Mai 2021 seine gesundheitlichen und psychischen Probleme beschrieben habe. Er habe diese somit im Sinne von Art. 26a Abs. 1 AsylG geltend gemacht und seine diesbezügliche Mitwirkungspflicht erfüllt. Ab der Geltendmachung seiner Probleme beim Dublin-Gespräch habe es bei der Vorinstanz gelegen, ge- mäss ihrer Untersuchungspflicht den Gesundheitszustand zu untersuchen.</w:t>
      </w:r>
    </w:p>
    <w:p>
      <w:r>
        <w:t>F-3186/2021 Seite 10 Die Abklärungen des SEM betreffend die psychischen Probleme des Be- schwerdeführers seien aus Sicht der Rechtsvertretung unzureichend ge- wesen. Obwohl der Beschwerdeführer beim Dublin-Gespräch deutlich ge- macht habe, dass es ihm psychisch schlecht gehe, und aufgrund der Miss- handlungen, welche er in der Slowakei habe erleben müssen, psychische Probleme sehr wahrscheinlich schienen, habe das SEM diesbezüglich den Sachverhalt gar nicht abgeklärt. Dieser wäre jedoch relevant gewesen, weil die Aussagen des Beschwerdeführers anlässlich des Dublin-Gesprächs zeigten, dass in der Slowakei die medizinische Versorgung für Asylsu- chende wie für abgewiesene Asylsuchende ungenügend sei.</w:t>
      </w:r>
    </w:p>
    <w:p>
      <w:r>
        <w:t>Da das SEM vorliegend bei korrekt geltend gemachten psychischen Be- schwerden keine weitere Untersuchung veranlasst und den entsprechen- den medizinischen Sachverhalt nicht genügend abgeklärt habe, verletze es seine Untersuchungspflicht. Weitere Abklärungen in Bezug auf die Rücküberstellung des Beschwerdeführers in die Slowakei seien notwen- dig. Die Sache sei daher zur vollständigen Sachverhaltsabklärung und Neubeurteilung an die Vorinstanz zurückzuweisen.</w:t>
      </w:r>
    </w:p>
    <w:p>
      <w:r>
        <w:t>Obwohl die Aussagen des Beschwerdeführers im Rahmen des Dublin-Ge- sprächs (Gefängnisaufenthalt während des gesamten Asylverfahrens, un- genügender Zugang zur medizinischen Versorgung, schwere Misshand- lungen seitens der Sicherheitskräfte usw.) darauf hingedeutet hätten, dass systemische Mängel im slowakischen Asylsystem vorliegen würden, habe das SEM nicht untersucht, ob solche gegeben seien. Auf die Situation, in welcher sich der Beschwerdeführer als abgewiesener Asylsuchender nach einer Rücküberstellung in der Slowakei wiederfinden werde, sei das SEM gar nicht eingegangen. Es habe damit den Sachverhalt ungenügend fest- gestellt und sich mit der Lage von Asylsuchenden in der Slowakei nicht genügend auseinandergesetzt. Die Sache sei daher auch diesbezüglich zur vollständigen Sachverhaltsabklärung und Neubeurteilung an die Vor- instanz zurückzuweisen.</w:t>
      </w:r>
    </w:p>
    <w:p>
      <w:r>
        <w:t>Das SEM äussere sich nicht zur Schwere der Vorfälle in der Slowakei, ob sich Ähnliches bei einer Rückkehr des Beschwerdeführers wiederholen könnte und ob dann allenfalls die Grenze einer unmenschlichen und er- niedrigenden Behandlung im Sinne von Art. 3 EMRK überschritten würde. Vielmehr verweise das SEM einzig pauschal darauf, dass es keine wesent- lichen Gründe für die Annahme gebe, dass die Aufnahmebedingungen in der Slowakei Schwachstellen aufwiesen, welche die Gefahr einer un- menschlichen oder entwürdigenden Behandlung mit sich bringen würden.</w:t>
      </w:r>
    </w:p>
    <w:p>
      <w:r>
        <w:t>F-3186/2021 Seite 11 Dies könne die Vorinstanz jedoch gar nicht beurteilen, weil sie diesbezüg- lich den Sachverhalt ungenügend erstellt habe. Da sie auch den medizini- schen Sachverhalt ungenügend abgeklärt habe, habe sie nicht begründen können, ob der Beschwerdeführer in der Slowakei genügende medizini- sche Versorgung erhalte.</w:t>
      </w:r>
    </w:p>
    <w:p>
      <w:r>
        <w:t>Da der Sachverhalt vorliegend ungenügend erhoben worden sei, habe das SEM sein Ermessen nicht ordnungsgemäss ausüben können. Hätte es sein Ermessen korrekt ausgeübt, wäre es zu einem anderen Ergebnis ge- langt. Wenn das SEM eine Interessenabwägung vorgenommen hätte, wäre es zum Schluss gelangt, dass der Beschwerdeführer bei einer Rücküber- stellung in die Slowakei so stark in seinen persönlichen Interessen betrof- fen wäre, dass demgegenüber die Interessen der Schweiz an einer Über- stellung weniger gewichtig wären.</w:t>
      </w:r>
    </w:p>
    <w:p>
      <w:r>
        <w:t>Bei einer Überstellung in die Slowakei könnte der Beschwerdeführer erneut inhaftiert werden und es drohten ihm schwere Misshandlungen. Er sei kör- perlich und psychisch krank, dies insbesondere aufgrund der schlimmen Verhältnisse im Gefängnis. Deswegen sei er auf diverse Medikamente und medizinische Behandlung angewiesen. In der Slowakei habe er kaum me- dizinische Hilfe bekommen. Zudem brauche er wegen seiner psychischen Probleme und weil Suizidabsichten nicht ausgeschlossen werden könnten, ein stabiles Umfeld, welches er aller Voraussicht nach in der Slowakei nicht haben werde. Bei einer Rückkehr drohe deshalb eine Verstärkung seiner psychischen Probleme oder eine Retraumatisierung und eine allgemeine Verschlechterung seines Gesundheitszustands.</w:t>
      </w:r>
    </w:p>
    <w:p>
      <w:r>
        <w:t>Da sein Asylgesuch abgewiesen worden sei, werde er wohl bei einer Rück- kehr in die Slowakei im Vergleich zu den dortigen Asylsuchenden noch deutlich schlechter gestellt sein.</w:t>
      </w:r>
    </w:p>
    <w:p>
      <w:r>
        <w:t>Insgesamt bestehe ein reales Risiko, dass der Beschwerdeführer bei einer Rückkehr in die Slowakei erneut einer unmenschlichen oder erniedrigen- den Behandlung im Sinne von Art. 3 EMRK ausgesetzt werde.</w:t>
      </w:r>
    </w:p>
    <w:p>
      <w:r>
        <w:t>Der Haftgrund der illegalen Einreise sei mit der Stellung des Asylgesuchs erloschen, weshalb sich der Beschwerdeführer während seines Asylver- fahrens in der Slowakei unrechtmässig in Haft befunden habe. Dort habe man ihn grundlos geschlagen und in Isolationshaft gesteckt, auch Elektro- schocks seien angewendet worden. Zudem sei er ungenügend medizi- nisch versorgt worden. So habe er sechs Tage lang derart starke Schmer-</w:t>
      </w:r>
    </w:p>
    <w:p>
      <w:r>
        <w:t>F-3186/2021 Seite 12 zen an den Nieren gehabt, dass er nicht habe schlafen können. Die slowa- kischen Behörden hätten in Kauf genommen, dass er bleibende gesund- heitliche Schäden davontrage oder gar sterbe. Dies entspreche einer un- menschlichen und erniedrigenden Behandlung im Sinne von Art. 3 EMRK und sei mit systemischen Schwachstellen im slowakischen Asylsystem gleichzusetzen.</w:t>
      </w:r>
    </w:p>
    <w:p>
      <w:r>
        <w:t>Deshalb sei gemäss Art. 3 Abs. 2 Satz 2 Dublin-III-VO – im Sinne des Sub- eventualantrags – zu prüfen, ob B._______ für das Asylverfahren des Be- schwerdeführers als zuständig bestimmt werden könne. Könne der Be- schwerdeführer nicht nach B._______ überstellt werden, so habe die Schweiz auf das Asylgesuch einzutreten (Art. 3 Abs. 2 Satz 3 Dublin-III- VO).</w:t>
      </w:r>
    </w:p>
    <w:p>
      <w:r>
        <w:rPr>
          <w:b/>
        </w:rPr>
        <w:t>E. 4.3</w:t>
      </w:r>
    </w:p>
    <w:p>
      <w:r>
        <w:t>In ihrer Vernehmlassung führt die Vorinstanz insbesondere aus, dass der Beschwerdeführer im Dublin-Gespräch weder von sich aus noch auf den Hinweis der Fachspezialistin, wonach das SEM die Wegweisung nicht prüfen könne, wenn er sich nicht dazu äussere, dargelegt habe, in der Slo- wakei in Haft gewesen zu sein. Erst als er von der Rechtsvertretung am Schluss des Dublin-Gesprächs gezielt darauf angesprochen worden sei, habe er diesen Sachverhalt geltend gemacht. Vor diesem Hintergrund er- staune, dass der Beschwerdeführer in der Rechtsmitteleingabe nun plötz- lich gewichtige Sachverhaltselemente wie Isolationshaft, Elektroschocks oder Betäubung durch Schlaftabletten vorbringe, welche er auch auf die gezielten Nachfragen der Rechtsvertretung im Dublin-Gespräch mit kei- nem Wort angeführt habe. Er müsse sich indessen auf seine Darlegungen anlässlich des Dublin-Gesprächs behaften lassen. Zwar handle es sich bei einem Dublin-Gespräch vom Charakter her um eine summarische Befra- gung, dies entbinde den Beschwerdeführer aber nicht von seiner Pflicht, in diesem Gespräch alle wesentlichen Sachverhaltselemente anzuführen, zu- mal ihm bereits im sogenannten Vorgespräch von seiner Rechtsvertretung Inhalt und Bedeutung des Dublin-Gesprächs zur Kenntnis gebracht worden seien. Hinzu komme vorliegend, dass das betreffende Dublin-Gespräch ausführlich und in offener Form, das heisse mit zahlreichen Nachfragen, geführt worden sei. Es hätten demnach für den Beschwerdeführer zahlrei- che Möglichkeiten bestanden, sich dazu zu äussern.</w:t>
      </w:r>
    </w:p>
    <w:p>
      <w:r>
        <w:t>In diesem Zusammenhang sei ferner darauf hinzuweisen, dass der Be- schwerdeführer bislang weder seine Identität durch geeignete Ausweisdo- kumente offengelegt, noch Unterlagen zu seinen Aufenthalten als Asylbe- werber in der Slowakei und in B._______ zu den Akten gereicht habe. Seine Darlegungen bezüglich der Gefängnisaufenthalte in der Slowakei</w:t>
      </w:r>
    </w:p>
    <w:p>
      <w:r>
        <w:t>F-3186/2021 Seite 13 beruhten somit ausschliesslich auf seinen Aussagen. Im Übrigen würden seine Angaben, wonach er aus dem zweiten Gefängnis formlos auf Inter- vention des Gefängnisleiters hin entlassen worden sei, nachdem dieser gesehen habe, dass er sich "normal" verhalte, jeglicher Logik widerspre- chen.</w:t>
      </w:r>
    </w:p>
    <w:p>
      <w:r>
        <w:t>Den bis zur Eröffnung des Nichteintretensentscheids entstandenen Arztbe- richten seien keine Hinweise auf geltend gemachte psychische Probleme zu entnehmen. Aus Ursache für die Kopfschmerzen sei vom Facharzt ein Halswirbelsäulensyndrom erkannt und entsprechend behandelt worden. Gegen die übrigen Beschwerden seien Medikamente verschrieben wor- den. Es sei nicht Aufgabe des SEM, psychische Probleme zu erkennen, wenn der Beschwerdeführer bei den verschiedenen Arztterminen keine solchen anführe. Aufgrund des Gedankens, in die Slowakei zurückkehren zu müssen, Stress und Schlafstörungen zu haben, sei nachvollziehbar, doch könne daraus nicht auf eine psychische Erkrankung geschlossen werden.</w:t>
      </w:r>
    </w:p>
    <w:p>
      <w:r>
        <w:t>Im Weiteren verweist die Vorinstanz auf die Aufnahmerichtlinie 2013/33/EU, welche von der Slowakei ohne Beanstandungen von Seiten der Europäischen Kommission umgesetzt worden sei. Weder das Gericht erster Instanz noch der Europäische Gerichtshof für Menschenrechte hät- ten bisher das Vorhandensein von Systemmängeln in der Slowakei festge- stellt. Dublin-Rückkehrende und verletzliche Personen würden betreffend Unterbringung von den slowakischen Behörden bevorzugt behandelt. Sollte der Beschwerdeführer jedoch nach seiner Rückkehr in die Slowakei durch die Umstände gezwungen sein, ein Leben zu führen, das nicht der Menschenwürde entspreche, oder sollte dieses Land seine Verpflichtun- gen zur Unterstützung des Betroffenen sowie die genannte Richtlinie ver- letzen oder in irgendeiner anderen Weise seine Grundrechte verletzen, wäre es an ihm, seine Rechte direkt bei den slowakischen Behörden auf dem geeigneten Rechtsweg geltend zu machen, um die ihm zustehenden und vom Staat zugesicherten minimalen Lebensbedingungen, wie auch medizinische Versorgung, zu erhalten. Dasselbe gelte auch, wenn der Be- schwerdeführer der Meinung sei, dass er bei seiner Ankunft in der Slowakei von den Polizei- und Verwaltungsbehörden ungerecht oder unrechtmässig behandelt worden sei (vgl. Art. 26 Aufnahmerichtlinie). Darüber hinaus näh- men sich in der Slowakei nebst den staatlichen Strukturen auch zahlreiche private Hilfsorganisationen der Betreuung von Asylsuchenden und Flücht- lingen an. Es bestehe bei allfällig auftretenden Problemen daher auch die Möglichkeit, sich jederzeit an eine dieser Organisationen zu wenden.</w:t>
      </w:r>
    </w:p>
    <w:p>
      <w:r>
        <w:t>F-3186/2021 Seite 14 Ferner sei anzuführen, dass der Beschwerdeführer kontrolliert in die Slo- wakei beziehungsweise nach N._______ zurückgeführt werde, was einer- seits beinhalte, dass die slowakischen Behörden einer Rückübernahme zugestimmt hätten und andererseits, dass diese über den genauen Zeit- punkt der Ankunft des Beschwerdeführers im Vorfeld informiert würden. Demzufolge werde er zum Zeitpunkt seiner Rückkehr in die Slowakei nicht illegal dort einreisen, und es könne davon ausgegangen werden, dass er nach seiner kontrollierten Einreise zwecks Prüfung seines Asylgesuchs wieder einer Asylunterbringung zugewiesen werde. Entsprechend gebe es in der Slowakei mehrere Asylzentren, in denen Asylsuchende unterge- bracht seien. Die slowakischen Behörden hätten dem Ersuchen gestützt auf Art. 18 Abs. 1 Bst. d Dublin-III-VO zugestimmt.</w:t>
      </w:r>
    </w:p>
    <w:p>
      <w:r>
        <w:t>Der Beschwerdeführer sei gemäss seinen Angaben nach der illegal erfolg- ten Einreise in die Slowakei und wegen fehlender Papiere in Haft genom- men worden. Im Dublin-Verfahren würden die betroffenen Personen (Dub- lin-Rückkehrer) jedoch direkt nach N._______ überstellt. Der Beschwerde- führer werde sich daher nicht in der gleichen Situation wiederfinden.</w:t>
      </w:r>
    </w:p>
    <w:p>
      <w:r>
        <w:t>Demzufolge sei der Zugang zum Asylsystem für Dublin-Rückkehrende ge- währt und der Beschwerdeführer halte sich nach seiner Rückkehr in die Slowakei nicht illegal dort auf, sofern er sich in die ihm zugewiesene Asyl- unterkunft begebe.</w:t>
      </w:r>
    </w:p>
    <w:p>
      <w:r>
        <w:t>Im Übrigen seien detaillierte Informationen zum Asylverfahren in der Slo- wakei auch auf Arabisch der UNHCR-Webseite https://help.unhcr.org/slo- vakia/asylum (zuletzt am 26. Juli 2021 konsultiert) zu entnehmen. Darüber hinaus hätten die slowakischen Behörden einen Leitfaden für Asylbewer- ber in der Slowakei herausgegeben, welcher ebenfalls über die UNHCR- Webseite verfügbar sei.</w:t>
      </w:r>
    </w:p>
    <w:p>
      <w:r>
        <w:t>Die Anträge auf Selbsteintritt der Schweiz oder Prüfung der Zuständigkeit B._______ für das Asylverfahren seien vor dem Gesagten zurückzuwei- sen.</w:t>
      </w:r>
    </w:p>
    <w:p>
      <w:r>
        <w:rPr>
          <w:b/>
        </w:rPr>
        <w:t>E. 4.4</w:t>
      </w:r>
    </w:p>
    <w:p>
      <w:r>
        <w:t>Replikweise wird im Wesentlichen entgegnet, dass der Beschwerde- führer während des Dublin-Gesprächs kurz und knapp geantwortet habe, weil er von der Reise noch geschwächt gewesen sei, sich nicht habe kon- zentrieren können und Kopfschmerzen gehabt habe. Er habe an diesem Tag wegen Unwohlseins nicht alles erzählen können, was ihm in der Slo- wakei zugestossen sei.</w:t>
      </w:r>
    </w:p>
    <w:p>
      <w:r>
        <w:t>F-3186/2021 Seite 15 Gänzlich fehl gehe die Behauptung der Vorinstanz, der Beschwerdeführer hätte seine psychischen Probleme während der zahlreichen Arztbesuche geltend machen müssen. Das SEM sei im Rahmen seiner Untersuchungs- pflicht dafür verantwortlich, dass medizinische Abklärungen vorgenommen würden. Der Beschwerdeführer habe vor allem über seine körperlichen Be- schwerden gesprochen, weil er nicht gewusst habe, dass er auch die psy- chischen Leiden nennen sollte.</w:t>
      </w:r>
    </w:p>
    <w:p>
      <w:r>
        <w:t>Sein psychischer Zustand habe sich nach Eröffnung des vorinstanzlichen Entscheids verschlechtert.</w:t>
      </w:r>
    </w:p>
    <w:p>
      <w:r>
        <w:rPr>
          <w:b/>
        </w:rPr>
        <w:t>E. 5</w:t>
      </w:r>
    </w:p>
    <w:p>
      <w:r>
        <w:t>Die formelle Rüge, das SEM habe den Sachverhalt ungenügend abgeklärt beziehungsweise seine Untersuchungspflicht verletzt, ist vorab zu prüfen, da sie allenfalls zu einer Kassation der angefochtenen Verfügung führen könnte (vgl. BVGE 2013/34 E. 4.2).</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Sachverhalts zu sorgen hat. Diese Untersuchungspflicht findet indessen ihre Grenzen an der Mitwirkungspflicht des Gesuchstellers (vgl. Art. 8 AsylG).</w:t>
      </w:r>
    </w:p>
    <w:p>
      <w:r>
        <w:rPr>
          <w:b/>
        </w:rPr>
        <w:t>E. 5.2</w:t>
      </w:r>
    </w:p>
    <w:p>
      <w:r>
        <w:t>Für eine unrichtige und unvollständige Abklärung des rechtserhebli- chen Sachverhalts gibt es vorliegend keine Hinweise.</w:t>
      </w:r>
    </w:p>
    <w:p>
      <w:r>
        <w:rPr>
          <w:b/>
        </w:rPr>
        <w:t>E. 5.2.1</w:t>
      </w:r>
    </w:p>
    <w:p>
      <w:r>
        <w:t>Was den medizinischen Sachverhalt anbelangt, ist zunächst festzu- stellen, dass die Vorinstanz mit dem Beschwerdeführer am 25. Mai 2021 das Dublin-Gespräch geführt hat, in dessen Rahmen er auch Gelegenheit erhielt, sich zu seinem Gesundheitszustand zu äussern (vgl. unten E. 8.1.1). Darüber hinaus hat die Vorinstanz sich kurz vor dem Erlass ihrer Verfügung, mit E-Mail vom 29. Juni 2021 (SEM-act. 24/1), bei der Pflege des Bundesasylzentrums erkundigt, ob seit dem letzten Arztbericht vom 16. Juni 2021 weitere Medizinalakten entstanden seien und ob Arzttermine vorgesehen seien. Die Pflege liess der Vorinstanz daraufhin einen Arztbe- richt vom 24. Juni 2021 (SEM-act. 25/2) zukommen und teilte mit, dass der Beschwerdeführer einmal pro Woche zur Physiotherapie gehe. Diesbezüg- lich erhalte die Pflege aber keine Berichte. Die Vorinstanz hat schliesslich alle ihr im Zeitpunkt des Entscheiderlasses vorliegenden medizinischen Unterlagen (SEM-act. 14/3, 20/1, 23/2, 24/1 und 25/2) sowie die Schilde-</w:t>
      </w:r>
    </w:p>
    <w:p>
      <w:r>
        <w:t>F-3186/2021 Seite 16 rungen des Beschwerdeführers anlässlich des Dublin-Gesprächs berück- sichtigt (vgl. angefochtene Verfügung [SEM-act. 26/16], S. 5-6).</w:t>
      </w:r>
    </w:p>
    <w:p>
      <w:r>
        <w:t>In Anbetracht des Umstands, dass der Beschwerdeführer insbesondere wegen der schlimmen Verhältnisse im Gefängnis krank geworden sein soll, wäre es ihm zuzumuten gewesen, bereits bei der ersten sich ihm bietenden Gelegenheit alle ihn plagenden Beschwerden, physische wie psychische, zu erwähnen. So ist nicht ersichtlich, weshalb es ihm nicht auch hätte mög- lich sein sollen, den Arzt, an den er am 20. Mai 2021 wegen mehrtägiger Kopfschmerzen und Druck in den Augen überwiesen wurde (vgl. SEM-act. 14/3), auf seinen psychischen Zustand anzusprechen. Vor diesem Hinter- grund war es – wie schon die Vorinstanz festgehalten hat – nicht ihre Auf- gabe, psychische Probleme zu erkennen. Die Argumentation, der Be- schwerdeführer habe vor allem über seine körperlichen Beschwerden ge- sprochen, weil er nicht gewusst habe, dass er auch die psychischen Leiden nennen sollte, muss nach dem Gesagten als unbehelfliche Schutzbehaup- tung zurückgewiesen werden.</w:t>
      </w:r>
    </w:p>
    <w:p>
      <w:r>
        <w:rPr>
          <w:b/>
        </w:rPr>
        <w:t>E. 5.2.2</w:t>
      </w:r>
    </w:p>
    <w:p>
      <w:r>
        <w:t>Was den Vorhalt betrifft, das SEM habe sich mit der Lage von Asyl- suchenden in der Slowakei nicht genügend auseinandergesetzt, so ist da- rauf hinzuweisen, dass die Vorinstanz in der angefochtenen Verfügung nachvollziehbar aufgezeigt hat, aufgrund welcher Überlegungen sie nicht davon ausgeht, dass der Beschwerdeführer bei einer Überstellung in die Slowakei gravierenden Menschenrechtsverletzungen im Sinne von Art. 3 Abs. 2 Dublin-III-VO und Art. 3 EMRK ausgesetzt wird, in eine existenzielle Notlage gerät oder ohne Prüfung seines Asylgesuchs und unter Verletzung des Non-Refoulement-Gebots in seinen Heimat- oder Herkunftsstaat über- stellt wird (vgl. SEM-act. 26/16, S. 4 letzter Abschnitt und S. 5 oben). Die Vorinstanz hat im Weiteren auf Vernehmlassungsstufe unter Punkt 3.1.2 Lage in der Slowakei für Asylsuchende und abgewiesene Asylsuchende zur Untermauerung der in der Verfügung vertretenen Einschätzung ergän- zende Ausführungen gemacht.</w:t>
      </w:r>
    </w:p>
    <w:p>
      <w:r>
        <w:t>Auch der Einwand, das SEM sei auf die Situation, in welcher sich der Be- schwerdeführer als abgewiesener Asylsuchender in der Slowakei wieder- finden werde, gar nicht eingegangen, läuft ins Leere. So hat die Vorinstanz in der Verfügung explizit festgehalten, dass die Slowakei gemäss Art. 18 Abs. 1 Bst. d Dublin-III-VO weiterhin für das Verfahren des Beschwerde- führers bis zu einem allfälligen Wegweisungsvollzug oder einer allfälligen Regelung des Aufenthaltsstatus zuständig bleibe, auch wenn das Asylver- fahren in der Slowakei bereits rechtskräftig abgeschlossen sei. Es würden</w:t>
      </w:r>
    </w:p>
    <w:p>
      <w:r>
        <w:t>F-3186/2021 Seite 17 keine begründeten Hinweise vorliegen, dass die Slowakei ihren völker- rechtlichen Verpflichtungen nicht nachgekommen wäre und das Asyl- und Wegweisungsverfahren nicht korrekt durchgeführt hätte (vgl. SEM-act. 26/16, S. 4). Ebenso wurde in der Vernehmlassung näher ausgeführt, in welcher Situation sich der Beschwerde als Dublin-Rückkehrer in der Slo- wakei befinden werde.</w:t>
      </w:r>
    </w:p>
    <w:p>
      <w:r>
        <w:t>Von weiteren Sachverhaltsabklärungen hat die Vorinstanz zu Recht abge- sehen. Dies insbesondere vor dem Hintergrund, dass der Beschwerdefüh- rer den Gefängnisaufenthalt in der Slowakei nicht bereits im Rahmen des rechtlichen Gehörs von sich aus erwähnt, sondern erst am Schluss des Dublin-Gesprächs auf konkrete Nachfragen der Rechtsvertretung hin nä- here Ausführungen dazu gemacht hat (vgl. SEM-act. 16/4, S. 3). Darüber hinaus fällt auf, dass erst in der Beschwerde auf Isolationshaft, Elektro- schocks und Betäubung durch Schlaftabletten hingewiesen wurde. Da der Beschwerdeführer während fünf Monaten und vier Tagen im Gefängnis ge- wesen sein will und diese Zeit sehr hart gewesen sein soll (vgl. SEM-act. 16/4, S. 3), wäre zu erwarten gewesen, dass er bereits während des Dub- lin-Gesprächs neben den dort erwähnten Schlägen und Beschimpfungen auch die oben genannten noch einschneidenderen Massnahmen ange- sprochen hätte. Die erst auf Beschwerdeebene geschilderten Eingriffe sind nach dem Gesagten als nachgeschoben zu qualifizieren und der Hinweis darauf, dass der Beschwerdeführer beim Dublin-Gespräch wegen Unwohl- seins nicht alles habe erzählen können, was ihm in der Slowakei zugestos- sen sei, erweist sich als unbehelflich.</w:t>
      </w:r>
    </w:p>
    <w:p>
      <w:r>
        <w:rPr>
          <w:b/>
        </w:rPr>
        <w:t>E. 5.3</w:t>
      </w:r>
    </w:p>
    <w:p>
      <w:r>
        <w:t>Zusammenfassend ergibt sich, dass die Vorinstanz den Sachverhalt rechtsgenüglich abgeklärt hat beziehungsweise ihrer Untersuchungspflicht nachgekommen ist. Sie konnte damit – entgegen anderslautender Ein- schätzung – auch ihr Ermessen korrekt ausüben, indem sie sich mit der Situation des Beschwerdeführers hinreichend auseinandergesetzt hat. Für eine Kassation besteht demnach kein Anlass.</w:t>
      </w:r>
    </w:p>
    <w:p>
      <w:r>
        <w:rPr>
          <w:b/>
        </w:rPr>
        <w:t>E. 6</w:t>
      </w:r>
    </w:p>
    <w:p>
      <w:r>
        <w:t>Ein Abgleich mit der europäischen Fingerabdruck-Datenbank (Zentralein- heit Eurodac) ergab, dass der Beschwerdeführer am 8. Januar 2021 in der Slowakei und am 20. April 2021 in B._______ Asylgesuche eingereicht hatte. Das SEM ersuchte deshalb die slowakischen Behörden am 26. Mai 2021 um Wiederaufnahme des Beschwerdeführers im Sinne von Art. 18 Abs. 1 Bst. d Dublin-III-VO. Die slowakischen Behörden stimmten dem Er- suchen am 3. Juni 2021 zu. Vor diesem Hintergrund ist das SEM zu Recht</w:t>
      </w:r>
    </w:p>
    <w:p>
      <w:r>
        <w:t>F-3186/2021 Seite 18 von der Zuständigkeit der Slowakei für die Durchführung des weiteren Ver- fahrens des Beschwerdeführers ausgegangen.</w:t>
      </w:r>
    </w:p>
    <w:p>
      <w:r>
        <w:t>Wie die nachfolgenden Erwägungen zeigen, kommt eine Anwendung von Art. 3 Abs. 2 zweiter Satz Dublin-III-VO vorliegend nicht in Betracht, wes- halb es sich erübrigt, die Zuständigkeit B._______ zu prüfen. Der entspre- chende Subeventualantrag ist abzuweisen.</w:t>
      </w:r>
    </w:p>
    <w:p>
      <w:r>
        <w:rPr>
          <w:b/>
        </w:rPr>
        <w:t>E. 7.1</w:t>
      </w:r>
    </w:p>
    <w:p>
      <w:r>
        <w:t>Es gibt keine wesentlichen Gründe für die Annahme, das Asylverfah- ren und die Aufnahmebedingungen für Asylsuchende in der Slowakei wie- sen systemische Schwachstellen im Sinne von Art. 3 Abs. 2 zweiter Satz Dublin-III-VO auf, die eine Gefahr einer unmenschlichen oder entwürdigen- den Behandlung gemäss Art. 4 der EU-Grundrechtecharta mit sich bringen würden (vgl. etwa Urteile des BVGer F-3218/2021 vom 29. November 2021 E. 7.1; F-3213/2021 vom 19. Juli 2021 E. 4.2; F-2094/2021 vom 10. Mai 2021 und D-4376/2018 vom 7. August 2018). So ist die Slowakei Signatar- staat der EMRK, des Übereinkommens vom 10. Dezember 1984 gegen Folter und andere grausame, unmenschliche oder erniedrigende Behand- lung oder Strafe (FoK, SR 0.105) und des Abkommens vom 28. Juli 1951 über die Rechtsstellung der Flüchtlinge (FK, SR 0.142.30) sowie des Zu- satzprotokolls der FK vom 31. Januar 1967 (SR 0.142.301) und kommt ih- ren diesbezüglichen völkerrechtlichen Verpflichtungen nach. Im Weiteren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rPr>
          <w:b/>
        </w:rPr>
        <w:t>E. 7.2</w:t>
      </w:r>
    </w:p>
    <w:p>
      <w:r>
        <w:t>Der Beschwerdeführer hat – schon angesichts der konkreten Wieder- aufnahme-Zusicherung der Slowakei – kein konkretes und ernsthaftes Ri- siko dargetan, die slowakischen Behörden würden sich weigern, ihn aufzu- nehmen und in der Folge sein weiteres Verfahren unter Einhaltung der Re- geln der erwähnten Richtlinien durchzuführen. Den Akten sind auch keine Gründe für die Annahme zu entnehmen,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w:t>
      </w:r>
    </w:p>
    <w:p>
      <w:r>
        <w:t>F-3186/2021 Seite 19 Beschwerdeführer hat ebenso wenig dargetan, die ihn bei einer Rückfüh- rung erwartenden Bedingungen in der Slowakei seien derart schlecht, dass sie zu einer Verletzung von Art. 4 der EU-Grundrechtecharta, Art. 3 EMRK oder Art. 3 FoK führen könnten. Als Dublin-Rückkehrer wird er kontrolliert überstellt werden und sich damit nicht in derselben Situation wiederfinden wie damals, als er eigenen Angaben zufolge wegen illegaler Einreise und fehlender Papiere in der Slowakei in Haft war. Seine Befürchtung, bei einer Überstellung erneut inhaftiert und misshandelt zu werden, erweist sich demnach als unbegründet. Da der Beschwerdeführer keinerlei Unterlagen zu seinem Aufenthalt als Asylsuchender in der Slowakei eingereicht hat, bleibt sein Vorbringen, er habe sich während des dortigen Asylverfahrens unrechtmässig in Haft befunden, eine unbelegte Behauptung. Es ist viel- mehr davon auszugehen, dass er nach der Überstellung in die Slowakei einer Asylunterkunft zugewiesen wird. Für die Annahme, die Slowakei würde dem Beschwerdeführer dauerhaft die ihm gemäss Aufnahmerichtli- nie zustehenden minimalen Lebensbedingungen vorenthalten, gibt es keine konkreten Hinweise. Bei einer allfälligen vorübergehenden Ein- schränkung steht es ihm offen, sich an die zuständigen slowakischen Be- hörden zu wenden und die ihm zustehenden Aufnahmebedingungen auf dem Rechtsweg einzufordern (vgl. Art. 26 Aufnahmerichtlinie). Es sind keine konkreten Anhaltspunkte dafür ersichtlich, der Beschwerdeführer ge- riete im Falle einer Wegweisung in die Slowakei wegen der dortigen Auf- enthaltsbedingungen in eine existenzielle Notlage. Er hat die Möglichkeit, bei allfälligen Schwierigkeiten die dafür zuständigen Behörden bezie- hungsweise die vor Ort tätigen karitativen Organisationen zu kontaktieren. Zudem steht es ihm offen, sich bei allfälligen Problemen bei der Unterbrin- gung oder beim Zugang zum Asylverfahren an die zuständigen slowaki- schen Justizbehörden zu wenden. Ebenso kann er an die zuständigen Stel- len gelangen, sollte er sich von den slowakischen Behörden in anderer Weise ungerecht oder rechtswidrig behandelt fühlen. Ferner gilt es darauf hinzuweisen, dass die Slowakei gemäss Art. 18 Abs. 1 Bst. d Dublin-III-VO weiterhin für sein Verfahren bis zu einem allfälligen Wegweisungsvollzug oder einer allfälligen Regelung des Aufenthaltsstatus zuständig bleibt, auch wenn das Asylverfahren in der Slowakei bereits rechtskräftig abgeschlos- sen ist.</w:t>
      </w:r>
    </w:p>
    <w:p>
      <w:r>
        <w:rPr>
          <w:b/>
        </w:rPr>
        <w:t>E. 7.3</w:t>
      </w:r>
    </w:p>
    <w:p>
      <w:r>
        <w:t>Unter den genannten Umständen ist die Anwendung von Art. 3 Abs. 2 Dublin-III-VO nicht gerechtfertigt. Es sind ferner auch keine individuellen völkerrechtlichen Überstellungshindernisse gegeben.</w:t>
      </w:r>
    </w:p>
    <w:p>
      <w:r>
        <w:t>F-3186/2021 Seite 20</w:t>
      </w:r>
    </w:p>
    <w:p>
      <w:r>
        <w:rPr>
          <w:b/>
        </w:rPr>
        <w:t>E. 8.1</w:t>
      </w:r>
    </w:p>
    <w:p>
      <w:r>
        <w:t>Was den Gesundheitszustand anbelangt, ergibt sich aus den Akten folgender Sachverhalt:</w:t>
      </w:r>
    </w:p>
    <w:p>
      <w:r>
        <w:rPr>
          <w:b/>
        </w:rPr>
        <w:t>E. 8.1.1</w:t>
      </w:r>
    </w:p>
    <w:p>
      <w:r>
        <w:t>Anlässlich des Dublin-Gesprächs vom 25. Mai 2021 machte der Be- schwerdeführer geltend, er habe wegen seiner vielen Probleme Kopf- schmerzen. Es gehe ihm gesundheitlich nicht so gut. Sein Kopf sei mo- mentan das Problem, auch seine Nieren. Mit den Nerven habe er ebenfalls Probleme.</w:t>
      </w:r>
    </w:p>
    <w:p>
      <w:r>
        <w:t>Der zum Zeitpunkt des Dublin-Gesprächs vorliegende Arztbericht vom 21. Mai 2021 wurde dem Beschwerdeführer zur Kenntnis gebracht.</w:t>
      </w:r>
    </w:p>
    <w:p>
      <w:r>
        <w:t>Die Rechtsvertretung merkte an, der Beschwerdeführer habe während des Dublin-Gesprächs immer seinen Kopf gestützt und seine Augen verdeckt. Sie denke, dass er starke Kopfschmerzen habe.</w:t>
      </w:r>
    </w:p>
    <w:p>
      <w:r>
        <w:rPr>
          <w:b/>
        </w:rPr>
        <w:t>E. 8.1.2</w:t>
      </w:r>
    </w:p>
    <w:p>
      <w:r>
        <w:t>Gemäss dem Bericht vom 21. Mai 2021 (SEM-act. 14/3) stellte der Hausarzt beim Beschwerdeführer die folgenden Diagnosen: Arterielle Hy- pertonie, wahrscheinlich vertebragene Kopfschmerzen und allenfalls He- patopathie. Dem Beschwerdeführer wurden verschiedene Medikamente (Schmerzpflaster, Tabletten und Spray) abgegeben und als Prozedere wurde eine dreimal tägliche Blutdruckmessung mit Überweisung der Werte sowie ein MRI des Schädels zwecks Ausschluss einer anderen Pathologie bezüglich der Kopfschmerzen vorgesehen.</w:t>
      </w:r>
    </w:p>
    <w:p>
      <w:r>
        <w:rPr>
          <w:b/>
        </w:rPr>
        <w:t>E. 8.1.3</w:t>
      </w:r>
    </w:p>
    <w:p>
      <w:r>
        <w:t>Zusätzlich zu den bereits erwähnten Diagnosen wurde dem Be- schwerdeführer laut dem Arztbericht vom 27. Mai 2021 (SEM-act. 20/1) eine subklinische Hyperthyreose diagnostiziert. Ihm wurde eine Reser- vemedikation abgegeben. Als Beurteilung hielt der Bericht fest, dass das MRI des Schädels keinen Nachweis eines Tumors oder einer anderen Ur- sache für die Kopfschmerzen erbracht habe. Diese seien sehr wahrschein- lich vertebragen und durch die arterielle Hypertonie bedingt. Der Blutdruck sei noch nicht ganz im Zielbereich, weshalb die Dosis des Medikaments erhöht werde. Als Prozedere wurde eine dreimal tägliche Blutdruckmes- sung mit Überweisung der Werte, eine Bestimmung der Schilddrüsenpara- meter in drei Monaten und je nach Resultat weitere Abklärungen empfoh- len.</w:t>
      </w:r>
    </w:p>
    <w:p>
      <w:r>
        <w:rPr>
          <w:b/>
        </w:rPr>
        <w:t>E. 8.1.4</w:t>
      </w:r>
    </w:p>
    <w:p>
      <w:r>
        <w:t>Gemäss den Behandlungseinträgen im Zeitraum vom 7. Juni 2021 bis zum 17. August 2021 (SEM-act. 23/2, 25/2, 35/2, 37/2, 43/2) stellte die</w:t>
      </w:r>
    </w:p>
    <w:p>
      <w:r>
        <w:t>F-3186/2021 Seite 21 Hausarztpraxis folgende Diagnosen: Halswirbelsäulensyndrom, Kopf- schmerz, Schlafstörung, depressive Episode, Hyperkeratose und Kontu- sion rechtes Handgelenk, Verdacht auf Infraktion Proc. styl. radii re). Das rechte Handgelenk wurde geröntgt und der Beschwerdeführer erhielt eine Handgelenksschiene. Ausserdem wurden ihm zusätzliche Medikamente (Tabletten [u.a. Schlaftabletten und ein Antidepressivum], Salben) abgege- ben und Physiotherapie verordnet.</w:t>
      </w:r>
    </w:p>
    <w:p>
      <w:r>
        <w:rPr>
          <w:b/>
        </w:rPr>
        <w:t>E. 8.1.5</w:t>
      </w:r>
    </w:p>
    <w:p>
      <w:r>
        <w:t>Mit E-Mail vom 29. Juni 2021 (SEM-act. 24/1) erkundigte sich die Vorinstanz bei der Pflege des Bundesasylzentrums, ob seit dem letzten Arztbericht vom 16. Juni 2021 weitere Medizinalakten entstanden seien und ob Arzttermine vorgesehen seien. Die Pflege liess der Vorinstanz da- raufhin einen Arztbericht vom 24. Juni 2021 (entspricht Behandlungsein- trag und Rezept betr. Salbe vom 24. Juni 2021) zukommen und teilte mit, dass der Beschwerdeführer einmal pro Woche zur Physiotherapie gehe.</w:t>
      </w:r>
    </w:p>
    <w:p>
      <w:r>
        <w:rPr>
          <w:b/>
        </w:rPr>
        <w:t>E. 8.1.6</w:t>
      </w:r>
    </w:p>
    <w:p>
      <w:r>
        <w:t>Mit E-Mail vom 8. Juli 2021 (Akten des Bundesverwaltungsgerichts [BVGer-act.] 1, Beschwerdebeilage 3) teilte die Pflege des Bundesasyl- zentrums dem (…) auf Nachfrage mit, dass der Beschwerdeführer am 6. Juli 2021 in die Sprechstunde gekommen sei. Er habe einen Negativbe- scheid erhalten, da er in das zuständige Dublin-Land zurückkehren müsse. Die Situation sei für ihn kaum auszuhalten, er leide an Stress und Schlaf- störungen. Man habe ihm mitgeteilt, dass die Wartezeiten für eine psychi- atrische Therapie momentan drei Monate betragen würden. Er werde aber trotzdem angemeldet, da der Arzt allenfalls mit einer medikamentösen The- rapie beginnen könne. Dem Beschwerdeführer sei dann noch ein Schlaf- medikament abgegeben worden.</w:t>
      </w:r>
    </w:p>
    <w:p>
      <w:r>
        <w:t>Im Weiteren wurde insbesondere darauf hingewiesen, dass die Pflege am 7. Juli 2021 vom Sicherheitsdienst erfahren habe, dass sich der Beschwer- deführer am Oberarm Schnittverletzungen zugefügt habe. Er habe keine suizidalen Gedanken geäussert. Der Arzttermin finde am 21. Juli 2021 statt.</w:t>
      </w:r>
    </w:p>
    <w:p>
      <w:r>
        <w:rPr>
          <w:b/>
        </w:rPr>
        <w:t>E. 8.1.7</w:t>
      </w:r>
    </w:p>
    <w:p>
      <w:r>
        <w:t>Dem Bericht des Spitals vom 24. August 2021 (SEM-act. 45/2) ist zu entnehmen, dass gleichentags der linke Fuss des Beschwerdeführers ge- röntgt wurde, wobei man eine Kontusion diagnostizierte. Ein eindeutiger Frakturnachweis ergab sich nicht. Gemäss einem weiteren Bericht des Spi- tals vom 25. August 2021 (SEM-act. 46/2) wurde am selben Tag ein CT des linken Fusses durchgeführt. Dabei konnte eine frische Fraktur ausge- schlossen werden. Es zeigten sich jedoch fortgeschrittene degenerative Veränderungen und der Verdacht auf Phlegmone kam auf. Im Bericht der</w:t>
      </w:r>
    </w:p>
    <w:p>
      <w:r>
        <w:t>F-3186/2021 Seite 22 Hausarztpraxis vom 1. September 2021 (SEM-act. 47/1) wurde festgehal- ten, dass die kürzlich durchgeführte Untersuchung von Hand und Fuss kei- nen gravierenden pathologischen Befund ergeben habe. Zudem erhielt der Beschwerdeführer weitere Medikamente. Aus dem Bericht der Hausarzt- praxis vom 10. September 2021 (SEM-act. 49/1) ergibt sich, dass die Be- wegungsschmerzen am linken Handgelenk als Verdacht auf eine Tendinitis beurteilt wurden. Dem Beschwerdeführer wurden ein Schmerzmittel und eine Schiene abgegeben.</w:t>
      </w:r>
    </w:p>
    <w:p>
      <w:r>
        <w:rPr>
          <w:b/>
        </w:rPr>
        <w:t>E. 8.2</w:t>
      </w:r>
    </w:p>
    <w:p>
      <w:r>
        <w:t>Die vorliegenden gesundheitlichen Probleme stellen kein völkerrecht- liches Vollzugshindernis im Sinne von Art. 3 EMRK dar, welches zwingend zu einem Selbsteintritt führen müsste. Die Slowakei verfügt über eine aus- reichende medizinische Infrastruktur (vgl. Urteil F-3218/2021 E. 8.1.2) und ist gemäss Art. 19 Abs. 1 Aufnahmerichtlinie verpflichtet, den Antragstel- lern die erforderliche medizinische Versorgung, die zumindest die Notver- sorgung und die unbedingt erforderliche Behandlung von Krankheiten und schweren psychischen Störungen umfasst, zugänglich zu machen. Es lie- gen keine Anhaltspunkte vor, wonach dem Beschwerdeführer dort eine adäquate Behandlung seiner gesundheitlichen Beeinträchtigungen verwei- gert würde. Im Bedarfsfall kann er sich an das dafür zuständige medizini- sche Fachpersonal wenden. Was sein Vorbringen betrifft, er habe in der Slowakei kaum medizinische Hilfe bekommen, wäre es ihm offengestan- den, vor Ort entsprechend zu insistieren. Von einer Verschlechterung des Gesundheitszustands bei einer Rückkehr in die Slowakei ist in Anbetracht der Umstände nicht auszugehen. Der Vollständigkeit gilt es darauf hinzu- weisen, dass auch allfällig vorhandene suizidale Gedanken einer Überstel- lung in die Slowakei nicht entgegenstehen würden, zumal gemäss bundes- gerichtlicher Rechtsprechung Suizidalität für sich allein kein Vollzugshin- dernis darstellt (vgl. Urteil des BGer 2C_221/2020 vom 19. Juni 2020 E. 2), was auch der Praxis des Bundesverwaltungsgerichts entspricht (vgl. etwa Urteile des BVGer F-27/2021 vom 25. Februar 2021; F-3496/2020 vom 14. Juli 2020; F-4514/2018 vom 20. August 2018; F-693/2018 vom 9. Feb- ruar 2018). Die Überstellung des Beschwerdeführers in die Slowakei er- weist sich nach dem Gesagten als zulässig.</w:t>
      </w:r>
    </w:p>
    <w:p>
      <w:r>
        <w:rPr>
          <w:b/>
        </w:rPr>
        <w:t>E. 9</w:t>
      </w:r>
    </w:p>
    <w:p>
      <w:r>
        <w:t>Der Beschwerdeführer möchte in der Schweiz bleiben. Mit seiner Begrün- dung kann er insgesamt nicht das gewünschte Verfahrensziel – die Be- handlung seines Asylgesuchs in der Schweiz – erreichen, zumal die Dub- lin-III-Verordnung den Schutzsuchenden kein Recht einräumt, den ihren Antrag prüfenden Staat selbst auszuwählen. In seinem Fall sind ebenso</w:t>
      </w:r>
    </w:p>
    <w:p>
      <w:r>
        <w:t>F-3186/2021 Seite 23 keine Gründe ersichtlich, welche die Vorinstanz zu einem Selbsteintritt ge- mäss Art. 17 Dublin-III-VO beziehungsweise Art. 29a Abs. 3 AsylV 1 hätten verpflichten können (vgl. BVGE 2015/9 E. 8).</w:t>
      </w:r>
    </w:p>
    <w:p>
      <w:r>
        <w:rPr>
          <w:b/>
        </w:rPr>
        <w:t>E. 10</w:t>
      </w:r>
    </w:p>
    <w:p>
      <w:r>
        <w:t>Die Vorinstanz ist nach dem Gesagten zu Recht auf das Asylgesuch des Beschwerdeführers nicht eingetreten und hat seine Wegweisung verfügt (vgl. Art. 31a Abs. 1 Bst. b und Art. 44 AsylG). Die Beschwerde ist folglich abzuweisen.</w:t>
      </w:r>
    </w:p>
    <w:p>
      <w:r>
        <w:rPr>
          <w:b/>
        </w:rPr>
        <w:t>E. 11</w:t>
      </w:r>
    </w:p>
    <w:p>
      <w:r>
        <w:t>Mit vorliegendem Urteil fällt die mit Zwischenverfügung vom 24. September 2021 angeordnete aufschiebende Wirkung dahin. Die Vorinstanz hat dem Beschwerdeführer eine neue Frist zur Ausreise anzusetzen.</w:t>
      </w:r>
    </w:p>
    <w:p>
      <w:r>
        <w:rPr>
          <w:b/>
        </w:rPr>
        <w:t>E. 12.1</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w:t>
      </w:r>
    </w:p>
    <w:p>
      <w:r>
        <w:rPr>
          <w:b/>
        </w:rPr>
        <w:t>E. 12.2</w:t>
      </w:r>
    </w:p>
    <w:p>
      <w:r>
        <w:t>Ausgangsgemäss wären die Kosten grundsätzlich dem Beschwerde- führer aufzuerlegen (Art. 63 Abs. 1 VwVG). Da die unentgeltliche Prozess- führung im Sinne von Art. 65 Abs. 1 VwVG gewährt wird, ist er indessen von der Bezahlung von Verfahrenskosten zu befreien. Mit dem vorliegen- den Urteil in der Sache ist das Gesuch um Verzicht auf die Erhebung eines Kostenvorschusses gegenstandslos geworden.</w:t>
      </w:r>
    </w:p>
    <w:p>
      <w:r>
        <w:t>(Dispositiv nächste Seite)</w:t>
      </w:r>
    </w:p>
    <w:p>
      <w:r>
        <w:t>F-3186/2021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