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E-811/2025 vom 11. Juli 2025</w:t>
      </w:r>
    </w:p>
    <w:p>
      <w:r>
        <w:t>Bundesverwaltungsgericht, 2025-07-11, FR</w:t>
      </w:r>
    </w:p>
    <w:p>
      <w:r>
        <w:rPr>
          <w:b/>
        </w:rPr>
        <w:t xml:space="preserve">Quelle: </w:t>
      </w:r>
      <w:r>
        <w:t>https://mcp.opencaselaw.ch/entscheid/bvger_E-811_2025</w:t>
      </w:r>
    </w:p>
    <w:p>
      <w:r>
        <w:t>FR: TAF E-811/2025 du 11 juillet 2025</w:t>
      </w:r>
    </w:p>
    <w:p>
      <w:r>
        <w:t>IT: TAF E-811/2025 del 11 luglio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3 LAsi) prescrits par la loi, le recours recevable.</w:t>
      </w:r>
    </w:p>
    <w:p>
      <w:r>
        <w:rPr>
          <w:b/>
        </w:rPr>
        <w:t>E. 1.3</w:t>
      </w:r>
    </w:p>
    <w:p>
      <w:r>
        <w:t>Il est renoncé à un échange d'écritures (cf. art. 111a al. 1 LAsi).</w:t>
      </w:r>
    </w:p>
    <w:p>
      <w:r>
        <w:rPr>
          <w:b/>
        </w:rPr>
        <w:t>E. 2.1</w:t>
      </w:r>
    </w:p>
    <w:p>
      <w:r>
        <w:t>A l'appui de sa conclusion en cassation, la recourante fait préalablement valoir que le SEM a violé son obligation d'instruire et d'établir les faits pertinents concernant, d'une part, son état de santé et, d'autre part, le statut dont elle serait bénéficiaire en Grèce. Elle lui reproche en particulier de ne pas avoir suffisamment établi sa situation médicale malgré sa grande vulnérabilité et son importante détresse psychique, telles que rapportées par les divers journaux de soins figurant au dossier. Elle fait en outre grief à l'autorité inférieure de ne pas avoir tenu compte de sa grossesse dans sa décision, ainsi que des souffrances psychiques consécutives à cet événement, survenu dans le contexte d'un viol, et d'avoir minimisé les traumatismes qu'elle a subi dans ce cadre. Elle estime que le SEM a interprété le contenu des journaux de soins figurant au dossier en outrepassant son pouvoir d'appréciation et qu'il a rendu sa décision de manière prématurée, sans avoir préalablement instruit la question des abus sexuels invoqués. Elle reproche par ailleurs au SEM de ne pas avoir apporté la preuve de la protection internationale qui lui aurait été accordée par la Grèce et d'avoir été empêchée de se déterminer à ce sujet. Sur ce point, elle réitère ne pas avoir été entendue par les autorités grecques à l'occasion d'un entretien individuel et soutient que le SEM ne s'est pas suffisamment prononcé sur les vices invoqués en lien avec la conduite de sa procédure d'asile en Grèce. Ces griefs formels doivent être examinés en premier lieu, dans la mesure où leur admission est susceptible d'entraîner l'annulation de la décision entreprise et le renvoi de la cause au SEM (cf. ATF 138 I 252 consid. 5).</w:t>
      </w:r>
    </w:p>
    <w:p>
      <w:r>
        <w:rPr>
          <w:b/>
        </w:rPr>
        <w:t>E. 2.2</w:t>
      </w:r>
    </w:p>
    <w:p>
      <w:r>
        <w:t>Aucun manquement dans l'instruction de la cause ne saurait être reproché au SEM. S'agissant d'abord de l'état de santé de la recourante, force est de constater qu'au moment de statuer, figuraient au dossier du SEM trois journaux de soins - expressément mentionnés dans la décision querellée - rapportant un état de profonde tristesse, accompagné de flashbacks et d'insomnies. Le personnel infirmer du CFA avait alors préconisé une écoute attentive et soutenante et lui avait remis quelques comprimés de Relaxane et Redormin. A teneur de ces seules informations, l'autorité inférieure n'avait pas de raison d'ordonner des mesures d'instruction complémentaire en lien avec l'état de santé de l'intéressée, ce quand bien même la représentation juridique de cette dernière avait attiré l'attention du SEM sur la vulnérabilité psychique de sa mandante. A noter encore qu'au moment de statuer, l'autorité inférieure n'avait pas connaissance de la grossesse de la recourante. Dans ces conditions, on ne saurait lui reprocher d'avoir rendu sa décision de manière précipitée et en violation de son devoir d'instruction. Il apparaît au contraire que le SEM a dûment pris en compte les différents documents figurant au dossier jusqu'au prononcé de sa décision et examiné les conséquences de l'état de santé de la recourante sur son renvoi à teneur des informations médicales dont il disposait, tant sous l'angle de la licéité de cette mesure que sous l'angle de son exigibilité. La question de savoir si son raisonnement - soit le fait que la situation médicale de la recourante n'est pas de nature à surseoir à l'exécution de son renvoi - est correct et si l'évolution de son état de santé depuis le prononcé de la décision litigieuse est susceptible de mener à une conclusion différente relève du fond et sera examinée ci-après, étant encore précisé que la recourante n'est désormais plus enceinte, si bien que l'annulation de la décision querellée pour ce motif ne se justifie pas.</w:t>
      </w:r>
    </w:p>
    <w:p>
      <w:r>
        <w:rPr>
          <w:b/>
        </w:rPr>
        <w:t>E. 2.3</w:t>
      </w:r>
    </w:p>
    <w:p>
      <w:r>
        <w:t>On peine par ailleurs à comprendre la portée de l'argument tendant à soulever un manque d'instruction en lien avec le statut effectif de la recourante en Grèce. Sans nier la singularité de l'octroi de la protection internationale le jour même du dépôt par la recourante de sa demande d'asile, cet élément n'est d'aucune pertinence dans le cas d'espèce, seule étant déterminante l'acceptation, par les autorités grecques, de la réadmission de l'intéressée sur leur territoire. Les questions relatives à la manière dont les autorités helléniques entendent mener leur procédure d'asile échappent en effet à la compétence du SEM. Au demeurant, les raisons pour lesquelles la recourante se plaint de s'être vu octroyer rapidement la protection internationale en Grèce sont difficilement perceptibles, dès lors que ce statut apparaît en sa faveur. Enfin, on ne saurait non plus admettre une instruction insuffisante des abus sexuels allégués, dans la mesure où l'intéressée a eu l'occasion à plusieurs reprises de se prononcer à cet égard, notamment dans le cadre de son droit d'être entendu du 7 janvier 2025 et de sa prise de position sur le projet de décision du SEM du 29 janvier 2025. A noter sur ce point que les violences sexuelles alléguées par la recourante, aussi répréhensibles soient-elles, ont été perpétrées, selon ses dires, durant son trajet migratoire, alors qu'elle n'était pas encore placée sous la protection des autorités grecques.</w:t>
      </w:r>
    </w:p>
    <w:p>
      <w:r>
        <w:rPr>
          <w:b/>
        </w:rPr>
        <w:t>E. 2.4</w:t>
      </w:r>
    </w:p>
    <w:p>
      <w:r>
        <w:t>Au vu de ce qui précède, aucun élément du dossier ne permet d'admettre que le SEM a manqué à son devoir d'instruction. La décision attaquée repose sur un état de fait établi de manière exacte et complète (cf. art. 106 al. 1 let. b LAsi), si bien que la conclusion prise par la recourante tendant à l'annulation de la décision attaquée et au renvoi de la cause au SEM pour instruction complémentaire doit être rejetée.</w:t>
      </w:r>
    </w:p>
    <w:p>
      <w:r>
        <w:rPr>
          <w:b/>
        </w:rPr>
        <w:t>E. 3</w:t>
      </w:r>
    </w:p>
    <w:p>
      <w:r>
        <w:t>L'intéressée n'a pas recouru contre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w:t>
      </w:r>
    </w:p>
    <w:p>
      <w:r>
        <w:t>Dans sa jurisprudence constante, encore confirmée dans son arrêt de référence E-3427/2021 et E-3431/2021 (causes jointes) du 28 mars 2022 (cf. consid. 9.1 et 11.2), le Tribunal part du principe que la Grèce, en tant qu'Etat signataire de la CEDH, de la Convention du 10 décembre 1984 contre la torture et les autres peines ou traitements cruels, inhumains ou dégradants (Conv. torture, RS 0.105),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la requérante d'établir que, dans son cas particulier, le renvoi est illicite. Il lui appartient cependant d'en apporter la démonstration, s'agissant de sa situation personnelle.</w:t>
      </w:r>
    </w:p>
    <w:p>
      <w:r>
        <w:rPr>
          <w:b/>
        </w:rPr>
        <w:t>E. 5.4.1</w:t>
      </w:r>
    </w:p>
    <w:p>
      <w:r>
        <w:t>En l'occurrence, la recourante invoque qu'elle se retrouverait dans un état de dénuement total en cas de retour en Grèce. Elle relève l'incertitude liée à son statut dans ce pays, réitérant n'y avoir jamais été entendue dans le cadre d'un entretien individuel mais avoir fait l'objet d'un seul échange collectif avec les autorités lors duquel un compatriote parlant anglais aurait endossé le rôle d'interprète. Elle ajoute avoir vécu en Grèce dans des conditions de vie particulièrement difficiles, séjournant dans la rue et s'alimentant grâce à la générosité d'inconnus, livrée à elle-même et dans l'ignorance de toute information concernant ses droits ainsi que les aides sociales et médicales auxquelles elle pouvait prétendre en tant que femme victime de violences et mauvais traitements. Elle affirme que ses nombreuses demandes tendant à solliciter de l'aide des autorités sont restées vaines et se prévaut d'un besoin de protection accru du fait de sa grossesse et de son extrême vulnérabilité. Se fondant sur différentes sources et rapports dont elle cite des extraits dans son recours, elle fait encore valoir que les conditions d'accès aux services sociaux, au logement, au marché du travail ainsi qu'aux organismes caritatifs sont fortement entravés en Grèce et que les conditions d'accueil et d'accès aux soins médicaux et psychologiques pour les demandeurs d'asile sont insuffisantes. Se référant à l'arrêt du Tribunal E-1925/2022 du 15 mars 2024, elle estime enfin que son état de santé et sa profonde détresse psychique devraient conduire au prononcé d'une admission provisoire en Suisse.</w:t>
      </w:r>
    </w:p>
    <w:p>
      <w:r>
        <w:rPr>
          <w:b/>
        </w:rPr>
        <w:t>E. 5.4.2</w:t>
      </w:r>
    </w:p>
    <w:p>
      <w:r>
        <w:t>Le Tribunal n'entend pas exclure en soi les difficultés rencontrées par la recourante lors de son séjour en Grèce. Cela étant, ses allégations selon lesquelles elle y aurait vécu dans des conditions contraires à toute dignité humaine, entièrement dépourvue d'accès aux services essentiels et livrée à elle-même ne sont pas établies. Si l'intéressée soutient dans son recours avoir vainement sollicité l'aide des autorités, elle n'a pas concrètement démontré les démarches entreprises en ce sens, ni indiqué à quels organismes gouvernementaux ou associatifs elle s'était précisément adressée. De même, ses déclarations selon lesquelles elle y aurait vécu dans la rue, dénuée de tout soutien et privée d'accès aux soins médicaux contiennent de nombreuses généralités et stéréotypes qu'aucun élément, ni moyen de preuve déterminant ne vient étayer. Or, comme relevé à juste titre par le SEM, l'intéressée ne saurait dénoncer dans son recours l'absence générale d'aide étatique de la part des autorités grecques sans établir avoir concrètement cherché à l'obtenir et, a fortiori, sans avoir fait appel aux organismes caritatifs et non gouvernementaux qui y sont existants. Dans ces conditions, ses explications sur son vécu en Grèce ne suffisent pas à admettre un traitement contraire aux conventions internationales auxquelles cet Etat est lié. Comme évoqué plus haut (cf. consid. 2.3), on peine par ailleurs à comprendre à quel titre la recourante reproche aux autorités grecques la rapidité avec laquelle elle s'est vu octroyer un statut, respectivement l'absence d'entretien individualisé la concernant. Elle semble en effet perdre de vue qu'en lui accordant la protection internationale et en acceptant sa réadmission (cf. Faits, let. F.), les autorités grecques se sont expressément engagées à lui permettre de résider durablement sur leur territoire et à jouir des droits et prestations offertes aux bénéficiaires de la protection internationale.</w:t>
      </w:r>
    </w:p>
    <w:p>
      <w:r>
        <w:rPr>
          <w:b/>
        </w:rPr>
        <w:t>E. 5.5</w:t>
      </w:r>
    </w:p>
    <w:p>
      <w:r>
        <w:t>C'est le lieu de rappeler qu'au regard du droit européen, la Grèce est tenue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6.2), la recourante ne saurait être considérée comme une personne dépourvue de toutes ressources pour subvenir à ses besoins en Grèce, contrairement à ce qui est allégué dans le recours.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6.2 infra).</w:t>
      </w:r>
    </w:p>
    <w:p>
      <w:r>
        <w:rPr>
          <w:b/>
        </w:rPr>
        <w:t>E. 5.7</w:t>
      </w:r>
    </w:p>
    <w:p>
      <w:r>
        <w:t>Dans ces conditions, l'exécution du renvoi de la recourante sous forme de refoulement ne transgresse aucun engagement de la Suisse relevant du droit international, de sorte qu'elle s'avère licite (cf. art. 83 al. 3 LEI).</w:t>
      </w:r>
    </w:p>
    <w:p>
      <w:r>
        <w:rPr>
          <w:b/>
        </w:rPr>
        <w:t>E. 6.1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6.2.1</w:t>
      </w:r>
    </w:p>
    <w:p>
      <w:r>
        <w:t>En l'occurrence, il ressort des documents médicaux au dossier que la recourante a présenté un ESPT ainsi qu'un épisode dépressif moyen, pour lesquels elle a bénéficié de plusieurs consultations auprès d'un psychologue et s'est vu administrer un traitement médicamenteux composé d'un antidépresseur, d'un antipsychotique ainsi que d'un sédatif à base de plantes. A teneur du dernier rapport médical versé au dossier (cf. lettre d'introduction Medic-Help du 7 avril 2025), seul le diagnostic d'ESPT est désormais retenu et la médication a été adaptée. La recourante a par ailleurs subi une interruption volontaire de grossesse, le (...) 2025, laquelle l'aurait impactée émotionnellement. Le protocole opératoire définitif établi ensuite de cette intervention ainsi que le rapport d'examen échographique pelvien réalisé le 9 mai 2025 ne font ressortir aucune irrégularité. L'infection à chlamydia détectée le 4 février 2025 a quant à elle été traitée avec succès.</w:t>
      </w:r>
    </w:p>
    <w:p>
      <w:r>
        <w:rPr>
          <w:b/>
        </w:rPr>
        <w:t>E. 6.2.2</w:t>
      </w:r>
    </w:p>
    <w:p>
      <w:r>
        <w:t>Le Tribunal est conscient de la situation dans laquelle se trouve la recourante et n'entend pas minimiser l'impact de l'interruption de sa grossesse sur sa santé psychique. Cela étant, les conditions posées par la jurisprudence pour conduire à l'inexigibilité de l'exécution du renvoi en Grèce des bénéficiaires d'une protection internationale dans ce pays n'apparaissent pas remplies dans le cas d'espèce, dès lors que la recourante pourra y obtenir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 Compte tenu de ce qui précède, son état de santé n'est pas susceptible de surseoir à l'exécution de son renvoi au sens restrictif de l'art. 83 al. 4 LEI (cf. ATAF 2011/50 consid. 8.1 à 8.3 ; 2010/41 consid. 8.3.5 ; 2008/34 consid. 11.2.2 ; 2007/10 consid. 5.1 ; Jurisprudence et informations de la Commission suisse de recours en matière d'asile [JICRA] 2003 n° 24 consid. 5a). A noter encore que la recourante ne saurait tirer profit de l'arrêt du Tribunal E-1925/2022 du 15 mars 2024 cité dans son recours, les situations médicales n'étant pas comparables.</w:t>
      </w:r>
    </w:p>
    <w:p>
      <w:r>
        <w:rPr>
          <w:b/>
        </w:rPr>
        <w:t>E. 6.2.3</w:t>
      </w:r>
    </w:p>
    <w:p>
      <w:r>
        <w:t>Enfin, le risque suicidaire mentionné dans les documents médicaux versés au dossier n'apparaît pas déterminant. En effet,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 de la CourEDH, des menaces de suicide n'astreignent pas la Suisse à s'abstenir d'exécuter le renvoi, mais à prendre des mesures concrètes pour en prévenir la réalisation (cf. arrêt de la CourEDH affaire A.S. c. Suisse du 30 juin 2015, 39350/13, par. 34 et réf. cit.). Aussi, si des menaces auto-agressives devaient apparaître au moment de l'organisation du départ de Suisse de l'intéressée, il appartiendrait aux autorités chargées de l'exécution du transfert de prévoir des mesures concrètes pour en prévenir la réalisation.</w:t>
      </w:r>
    </w:p>
    <w:p>
      <w:r>
        <w:rPr>
          <w:b/>
        </w:rPr>
        <w:t>E. 6.3</w:t>
      </w:r>
    </w:p>
    <w:p>
      <w:r>
        <w:t>Quant aux raisons d'ordre général invoquées par l'intéressée pour s'opposer à l'exécution de son renvoi, soit les difficultés des conditions de vie en Grèce, elles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l'intéressée, celle-ci s'étant vu reconnaître le statut de réfugié dans cet Etat et y disposant d'un permis de séjour valable jusqu'en novembre 2027.</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11 février 2025, il est statué sans frais. (dispositif : page suivante)</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w:t>
      </w:r>
    </w:p>
    <w:p>
      <w:r>
        <w:t>E-811/2025 Page 11 Mohammed Hussein, par. 71 ; arrêts Sufi et Elmi c. Royaume-Uni du 28 juin 2011, requêtes n° 8319/07 et 11449/07, par. 281 à 292 ; N. c. Royaume-Uni du 27 mai 2008, requête n° 26565/05, par. 42). 5.3 Dans sa jurisprudence constante, encore confirmée dans son arrêt de référence E-3427/2021 et E-3431/2021 (causes jointes) du 28 mars 2022 (cf. consid. 9.1 et 11.2), le Tribunal part du principe que la Grèce, en tant qu’Etat signataire de la CEDH, de la Convention du 10 décembre 1984 contre la torture et les autres peines ou traitements cruels, inhumains ou dégradants (Conv. torture, RS 0.105),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w:t>
      </w:r>
    </w:p>
    <w:p>
      <w:r>
        <w:t>E-811/2025 Page 12 Ce constat n’empêche pas la requérante d’établir que, dans son cas particulier, le renvoi est illicite. Il lui appartient cependant d’en apporter la démonstration, s’agissant de sa situation personnelle. 5.4 5.4.1 En l’occurrence, la recourante invoque qu’elle se retrouverait dans un état de dénuement total en cas de retour en Grèce. Elle relève l’incertitude liée à son statut dans ce pays, réitérant n’y avoir jamais été entendue dans le cadre d’un entretien individuel mais avoir fait l’objet d’un seul échange collectif avec les autorités lors duquel un compatriote parlant anglais aurait endossé le rôle d’interprète. Elle ajoute avoir vécu en Grèce dans des conditions de vie particulièrement difficiles, séjournant dans la rue et s’alimentant grâce à la générosité d’inconnus, livrée à elle-même et dans l’ignorance de toute information concernant ses droits ainsi que les aides sociales et médicales auxquelles elle pouvait prétendre en tant que femme victime de violences et mauvais traitements. Elle affirme que ses nombreuses demandes tendant à solliciter de l’aide des autorités sont restées vaines et se prévaut d’un besoin de protection accru du fait de sa grossesse et de son extrême vulnérabilité. Se fondant sur différentes sources et rapports dont elle cite des extraits dans son recours, elle fait encore valoir que les conditions d’accès aux services sociaux, au logement, au marché du travail ainsi qu’aux organismes caritatifs sont fortement entravés en Grèce et que les conditions d’accueil et d’accès aux soins médicaux et psychologiques pour les demandeurs d’asile sont insuffisantes. Se référant à l’arrêt du Tribunal E-1925/2022 du 15 mars 2024, elle estime enfin que son état de santé et sa profonde détresse psychique devraient conduire au prononcé d’une admission provisoire en Suisse. 5.4.2 Le Tribunal n’entend pas exclure en soi les difficultés rencontrées par la recourante lors de son séjour en Grèce. Cela étant, ses allégations selon lesquelles elle y aurait vécu dans des conditions contraires à toute dignité humaine, entièrement dépourvue d’accès aux services essentiels et livrée à elle-même ne sont pas établies. Si l’intéressée soutient dans son recours avoir vainement sollicité l’aide des autorités, elle n’a pas concrètement démontré les démarches entreprises en ce sens, ni indiqué à quels organismes gouvernementaux ou associatifs elle s’était précisément adressée. De même, ses déclarations selon lesquelles elle y aurait vécu dans la rue, dénuée de tout soutien et privée d’accès aux soins médicaux contiennent de nombreuses généralités et stéréotypes qu’aucun élément, ni moyen de preuve déterminant ne vient étayer. Or, comme relevé à juste titre par le SEM, l’intéressée ne saurait dénoncer dans son recours</w:t>
      </w:r>
    </w:p>
    <w:p>
      <w:r>
        <w:t>E-811/2025 Page 13 l’absence générale d’aide étatique de la part des autorités grecques sans établir avoir concrètement cherché à l’obtenir et, a fortiori, sans avoir fait appel aux organismes caritatifs et non gouvernementaux qui y sont existants. Dans ces conditions, ses explications sur son vécu en Grèce ne suffisent pas à admettre un traitement contraire aux conventions internationales auxquelles cet Etat est lié. Comme évoqué plus haut (cf. consid. 2.3), on peine par ailleurs à comprendre à quel titre la recourante reproche aux autorités grecques la rapidité avec laquelle elle s’est vu octroyer un statut, respectivement l’absence d’entretien individualisé la concernant. Elle semble en effet perdre de vue qu’en lui accordant la protection internationale et en acceptant sa réadmission (cf. Faits, let. F.), les autorités grecques se sont expressément engagées à lui permettre de résider durablement sur leur territoire et à jouir des droits et prestations offertes aux bénéficiaires de la protection internationale. 5.5 C’est le lieu de rappeler qu’au regard du droit européen, la Grèce est tenue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6.2), la recourante ne saurait être considérée comme une personne dépourvue de toutes ressources pour subvenir à ses besoins en Grèce, contrairement à ce qui est allégué dans le recours.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t>E-811/2025 Page 14 5.6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6.2 infra). 5.7 Dans ces conditions, l’exécution du renvoi de la recourante sous forme de refoulement ne transgresse aucun engagement de la Suisse relevant du droit international, de sorte qu’elle s’avère licite (cf. art. 83 al. 3 LEI). 6. 6.1 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w:t>
      </w:r>
    </w:p>
    <w:p>
      <w:r>
        <w:t>E-811/2025 Page 15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6.2 6.2.1 En l’occurrence, il ressort des documents médicaux au dossier que la recourante a présenté un ESPT ainsi qu’un épisode dépressif moyen, pour lesquels elle a bénéficié de plusieurs consultations auprès d’un psychologue et s’est vu administrer un traitement médicamenteux composé d’un antidépresseur, d’un antipsychotique ainsi que d’un sédatif à base de plantes. A teneur du dernier rapport médical versé au dossier (cf. lettre d’introduction Medic-Help du 7 avril 2025), seul le diagnostic d’ESPT est désormais retenu et la médication a été adaptée. La recourante a par ailleurs subi une interruption volontaire de grossesse, le (…) 2025, laquelle l’aurait impactée émotionnellement. Le protocole opératoire définitif établi ensuite de cette intervention ainsi que le rapport d’examen échographique pelvien réalisé le 9 mai 2025 ne font ressortir aucune irrégularité. L’infection à chlamydia détectée le 4 février 2025 a quant à elle été traitée avec succès. 6.2.2 Le Tribunal est conscient de la situation dans laquelle se trouve la recourante et n’entend pas minimiser l’impact de l’interruption de sa grossesse sur sa santé psychique. Cela étant, les conditions posées par la jurisprudence pour conduire à l’inexigibilité de l’exécution du renvoi en Grèce des bénéficiaires d’une protection internationale dans ce pays n’apparaissent pas remplies dans le cas d’espèce, dès lors que la recourante pourra y obtenir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 Compte tenu de ce qui précède, son état de santé n’est pas susceptible de surseoir à l’exécution de son renvoi au sens restrictif de l'art. 83 al. 4 LEI (cf. ATAF 2011/50 consid. 8.1 à 8.3 ; 2010/41 consid. 8.3.5 ; 2008/34 consid. 11.2.2 ; 2007/10</w:t>
      </w:r>
    </w:p>
    <w:p>
      <w:r>
        <w:t>E-811/2025 Page 16 consid. 5.1 ; Jurisprudence et informations de la Commission suisse de recours en matière d'asile [JICRA] 2003 n° 24 consid. 5a). A noter encore que la recourante ne saurait tirer profit de l’arrêt du Tribunal E-1925/2022 du 15 mars 2024 cité dans son recours, les situations médicales n’étant pas comparables. 6.2.3 Enfin, le risque suicidaire mentionné dans les documents médicaux versés au dossier n’apparaît pas déterminant. En effet,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 de la CourEDH, des menaces de suicide n’astreignent pas la Suisse à s’abstenir d’exécuter le renvoi, mais à prendre des mesures concrètes pour en prévenir la réalisation (cf. arrêt de la CourEDH affaire A.S. c. Suisse du 30 juin 2015, 39350/13, par. 34 et réf. cit.). Aussi, si des menaces auto-agressives devaient apparaître au moment de l'organisation du départ de Suisse de l'intéressée, il appartiendrait aux autorités chargées de l'exécution du transfert de prévoir des mesures concrètes pour en prévenir la réalisation. 6.3 Quant aux raisons d’ordre général invoquées par l’intéressée pour s’opposer à l’exécution de son renvoi, soit les difficultés des conditions de vie en Grèce, elles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6.4 Pour ces motifs, l'exécution du renvoi doit être considérée comme raisonnablement exigible. 7. Cette mesure est enfin possible (cf. art. 83 al. 2 LEI), les autorités grecques ayant expressément donné leur accord à la réadmission de l'intéressée, celle-ci s’étant vu reconnaître le statut de réfugié dans cet Etat et y disposant d’un permis de séjour valable jusqu’en novembre 2027.</w:t>
      </w:r>
    </w:p>
    <w:p>
      <w:r>
        <w:t>E-811/2025 Page 17 8.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9. 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11 février 2025, il est statué sans frais.</w:t>
      </w:r>
    </w:p>
    <w:p>
      <w:r>
        <w:t>(dispositif : page suivante)</w:t>
      </w:r>
    </w:p>
    <w:p>
      <w:r>
        <w:t>E-811/2025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