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E-5659/2021 vom 20. Dezember 2021</w:t>
      </w:r>
    </w:p>
    <w:p>
      <w:r>
        <w:t>Bundesverwaltungsgericht, 2021-12-20, FR</w:t>
      </w:r>
    </w:p>
    <w:p>
      <w:r>
        <w:rPr>
          <w:b/>
        </w:rPr>
        <w:t xml:space="preserve">Quelle: </w:t>
      </w:r>
      <w:r>
        <w:t>https://mcp.opencaselaw.ch/entscheid/bvger_E-5659_2021_d20211220</w:t>
      </w:r>
    </w:p>
    <w:p>
      <w:r>
        <w:t>FR: TAF E-5659/2021 du 20 décembre 2021</w:t>
      </w:r>
    </w:p>
    <w:p>
      <w:r>
        <w:t>IT: TAF E-5659/2021 del 20 dicembre 2021</w:t>
      </w:r>
    </w:p>
    <w:p>
      <w:pPr>
        <w:pStyle w:val="Heading2"/>
      </w:pPr>
      <w:r>
        <w:t>Regeste</w:t>
      </w:r>
    </w:p>
    <w:p>
      <w:r>
        <w:t>Asile (non-entr&amp;eacute;e en mati&amp;egrave;re / Etat tiers s&amp;ucirc;r 31a I a,c,d,e) et renvoi | Asile (non-entrée en matière ; Etat tiers sûr, art. 31a al. 1 let. a LAsi) et renvoi; décision du SEM du 20 décembre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intéressés ont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leur recours, les intéressés font d'abord valoir que le SEM a violé son obligation d'instruire et d'établir les faits pertinents concernant leurs états de santé respectifs.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En l'occurrence, en exerçant leur droit d'être entendus le 24 août 2021 (cf. let. H.) et dans leur prise de position du 20 décembre 2021 sur le projet du SEM (cf. let. M.), les recourants ont demandé au SEM de procéder d'office à des mesures d'instruction complémentaires concernant leurs situations médicales respectives, en requérant un bilan complet de leurs états de santé. Ils ont par ailleurs fait valoir que le SEM devait obtenir des diagnostics ainsi que des informations médicales actualisées, précises et circonstanciées avant de statuer sur leur renvoi en Grèce.</w:t>
      </w:r>
    </w:p>
    <w:p>
      <w:r>
        <w:rPr>
          <w:b/>
        </w:rPr>
        <w:t>E. 2.3.2</w:t>
      </w:r>
    </w:p>
    <w:p>
      <w:r>
        <w:t>Le 28 juillet 2021, constatant que le mandataire des intéressés n'avait transmis aucune pièce médicale concernant ces derniers, le SEM a requis la production de leur dossier médical complet auprès de « Medic-Help ». Les pièces médicales ont ensuite été transmises à la représentation juridique des recourants. Dans sa décision du 20 décembre 2021, le SEM a pris en compte l'ensemble des documents médicaux au dossier et a retenu que les diagnostics étaient établis, les traitements nécessaires connus et que rien n'indiquait que les problèmes de santé des requérants étaient particulièrement graves. Il a dès lors estimé qu'aucune mesure d'instruction supplémentaire n'était nécessaire. Dans leurs recours, les intéressés reprochent en particulier à l'autorité de première instance de s'être fondée sur des documents médicaux datés des mois de juillet et d'août 2021, sans avoir tenu compte du suivi médical qui aurait été entrepris par la suite dans le canton de D._______, ni de l'évolution de leurs troubles psychiques. Ils allèguent que leur prise en charge est devenue « plus lente et plus difficile » depuis leur attribution audit canton. Ils soutiennent par ailleurs que le SEM aurait dû se fonder sur des rapports médicaux actualisés et qu'il aurait dès lors dû leur octroyer un délai pour lui transmettre des informations médicales plus récentes.</w:t>
      </w:r>
    </w:p>
    <w:p>
      <w:r>
        <w:rPr>
          <w:b/>
        </w:rPr>
        <w:t>E. 2.3.3</w:t>
      </w:r>
    </w:p>
    <w:p>
      <w:r>
        <w:t>A la lecture des documents médicaux versés au dossier du SEM (cf. let. J.), le Tribunal estime que l'autorité de première instance n'était pas tenue d'instruire plus avant la problématique médicale des recourants. En effet, les rapports médicaux des 23 juillet et 27 août 2021 posent des diagnostics clairs concernant les états de santé psychiques des intéressés ; ils établissent par ailleurs les mesures de traitement et de suivi nécessaires. Entre les mois de juin et août 2021, les intéressés ont en outre été pris en charge et traités pour diverses affections physiques (céphalées, problèmes gastriques, infection urinaire, douleurs au bas-ventre, tuméfaction à la main) et il ne ressort pas des pièces médicales au dossier qu'ils devaient par la suite bénéficier de suivis rapprochés ou de consultations fréquentes, que ce soit sous l'angle psychiatrique ou somatique. Force est au demeurant de constater que, depuis le mois d'août 2021, aucun nouveau document médical n'a été ajouté au dossier. En particulier, aucune consultation ultérieure en urgence ou décompensation grave n'a été signalée. Les intéressés auraient par ailleurs eu tout loisir de produire des nouveaux rapports médicaux les concernant, si leurs états de santé s'étaient aggravés. Leur argument selon lequel leur prise en charge est devenue « plus lente et plus difficile » depuis leur attribution au canton de D._______ n'est pas déterminant en l'espèce ; seul le corps médical est en effet compétent pour juger si un suivi est nécessaire et, le cas échéant, à quelle fréquence celui-ci doit avoir lieu. Compte tenu de ce qui précède, le SEM était fondé à retenir - par appréciation anticipée - que les états de santé des recourants avaient été suffisamment précisés pour qu'il puisse statuer en toute connaissance de cause. Il n'avait dès lors pas à requérir, ni à attendre, la production de rapports médicaux actualisés.</w:t>
      </w:r>
    </w:p>
    <w:p>
      <w:r>
        <w:rPr>
          <w:b/>
        </w:rPr>
        <w:t>E. 2.3.4</w:t>
      </w:r>
    </w:p>
    <w:p>
      <w:r>
        <w:t>Cela étant, les éléments relatifs aux états de santé des intéressés ont été pris en considération par le SEM dans leur intégralité (cf. décision du 20 décembre 2021, consid. I ch. 8, p. 6 s., et consid. III ch. 2, p. 11). Que ladite autorité ait considéré que les affections dont elle avait connaissance ne constituaient pas un obstacle à l'exécution du renvoi, contrairement à ce que soutiennent les recourants, ne relève pas d'un défaut d'instruction, mais tient d'un examen matériel auquel il sera procédé ci-après (cf. consid. 4.4.6 et 5.3).</w:t>
      </w:r>
    </w:p>
    <w:p>
      <w:r>
        <w:rPr>
          <w:b/>
        </w:rPr>
        <w:t>E. 2.4</w:t>
      </w:r>
    </w:p>
    <w:p>
      <w:r>
        <w:t>Partant, les griefs de violation de la maxime inquisitoire et d'établissement inexact ou incomplet de l'état de fait pertinent portant sur la situation médicale des recourants sont infondés. La conclusion prise par ces derniers, tendant à l'annulation de la décision attaquée et au renvoi de la cause au SEM pour instruction complémentaire, est dès lors rejetée.</w:t>
      </w:r>
    </w:p>
    <w:p>
      <w:r>
        <w:rPr>
          <w:b/>
        </w:rPr>
        <w:t>E. 3.1</w:t>
      </w:r>
    </w:p>
    <w:p>
      <w:r>
        <w:t>Les intéressés contestent ensuite la décision du SEM de non-entrée en matière sur leurs demandes d'asile fondées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www.ejpd.admin.ch/ejpd/fr/home/aktuell/news/2007/2007-12-142.html [consulté le 31.02.2022]).</w:t>
      </w:r>
    </w:p>
    <w:p>
      <w:r>
        <w:rPr>
          <w:b/>
        </w:rPr>
        <w:t>E. 3.3</w:t>
      </w:r>
    </w:p>
    <w:p>
      <w:r>
        <w:t>Dans leur recours, les intéressés font valoir en substance que, si la Grèce est effectivement désignée comme Etat tiers sûr au sens de l'art. 6a al. 2 let. b LAsi, il appartient cependant au SEM de vérifier si cette présomption doit en l'espèce être renversée, avant de prononcer une décision de non-entrée en matière.</w:t>
      </w:r>
    </w:p>
    <w:p>
      <w:r>
        <w:rPr>
          <w:b/>
        </w:rPr>
        <w:t>E. 3.3.1</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comme le rappellent les intéressés dans leur recours, le terme « en règle générale », figurant à l'art. 31a al. 1 LAsi, indique que des exceptions sont possibles. Dans le message précité, le Conseil fédéral a précisé que le SEM était libre de traiter matériellement les demandes d'asile, par exemple lorsque, dans un cas d'espèce, le droit constitutionnel ou le droit international s'opposaient à un renvoi (cf. Message du Conseil fédéral du 26 mai 2010 précité, FF 2010 4035, spéc. 4075). Il a ajouté qu'il y avait lieu de vérifier systématiquement si l'exécution du renvoi était licite et raisonnablement exigible, conformément à l'art. 44 LAsi (qui renvoie aux art. 83 et 84 de la loi du 16 décembre 2005 sur les étrangers et l'intégration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Les arguments des recourants à ce sujet n'ont donc pas à être discutés plus amplement.</w:t>
      </w:r>
    </w:p>
    <w:p>
      <w:r>
        <w:rPr>
          <w:b/>
        </w:rPr>
        <w:t>E. 3.3.2</w:t>
      </w:r>
    </w:p>
    <w:p>
      <w:r>
        <w:t>Le Tribunal rappelle qu'il demeure possible à tout requérant de démontrer que, dans son cas concret, son renvoi dans le pays de l'UE concerné n'est pas licite ou de renverser la présomption selon laquelle il est exigible. Ces points seront examinés ci-après (cf. consid. 4 et 5).</w:t>
      </w:r>
    </w:p>
    <w:p>
      <w:r>
        <w:rPr>
          <w:b/>
        </w:rPr>
        <w:t>E. 3.4</w:t>
      </w:r>
    </w:p>
    <w:p>
      <w:r>
        <w:t>Conformément à l'art. 31a al. 1 let. a LAsi, la possibilité pour les recourants de retourner dans l'Etat tiers sûr, en l'espèce la Grèce, présuppose que leur réadmission par cet Etat soit garantie (cf. FF 2002 6359, spéc. 6399). En l'occurrence, cette condition est réalisée, les autorités grecques ayant donné leur accord, le 14 mai 2021, à la réadmission sur leur territoire des intéressés, lesquels y bénéficient de la protection subsidiaire depuis le (...) novembre 2020.</w:t>
      </w:r>
    </w:p>
    <w:p>
      <w:r>
        <w:rPr>
          <w:b/>
        </w:rPr>
        <w:t>E. 3.5</w:t>
      </w:r>
    </w:p>
    <w:p>
      <w:r>
        <w:t>Pour le surplus, les recourants n'ont pas allégué, ni a fortiori rendu crédible, que les autorités grecques, qui leur ont accordé la protection subsidiaire, failliraient à leurs obligations en les renvoyant dans leur pays d'origine (l'Afghanistan) ou leur pays de provenance (l'Iran), au mépris de la protection internationale qu'elles leur ont accordée et du principe de non-refoulement.</w:t>
      </w:r>
    </w:p>
    <w:p>
      <w:r>
        <w:rPr>
          <w:b/>
        </w:rPr>
        <w:t>E. 3.6</w:t>
      </w:r>
    </w:p>
    <w:p>
      <w:r>
        <w:t>Par ailleurs, aucune exception à la règle générale du renvoi prévue à l'art. 44 LAsi n'est réalisée en l'espèce (cf.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les demandes d'asile des intéressés et a prononcé leur renvoi de Suisse.</w:t>
      </w:r>
    </w:p>
    <w:p>
      <w:r>
        <w:rPr>
          <w:b/>
        </w:rPr>
        <w:t>E. 4.1</w:t>
      </w:r>
    </w:p>
    <w:p>
      <w:r>
        <w:t>L'exécution du renvoi n'est pas licite lorsque le renvoi de l'étranger dans son Etat d'origine, dans son Etat de provenance ou un Etat tiers est contraire aux engagements de la Suisse relevant du droit international (art. 83 al. 3 LEI).</w:t>
      </w:r>
    </w:p>
    <w:p>
      <w:r>
        <w:rPr>
          <w:b/>
        </w:rPr>
        <w:t>E. 4.2</w:t>
      </w:r>
    </w:p>
    <w:p>
      <w:r>
        <w:t>Invoquant la violation des articles 3 et 13 CEDH et 3 et 16 de la Convention du 10 décembre 1984 contre la torture et autres peines ou traitements cruels, inhumains ou dégradants torture (Conv. torture, RS 0.105), les recourants font valoir l'illicéité de l'exécution de leur renvoi vers la Grèce. Ils soutiennent à ce titre qu'en cas de retour dans ce pays, ils se retrouveraient dans un état de dénuement total. Renvoyant à plusieurs rapports d'ONG récents ainsi qu'à des arrêts de tribunaux allemands, ils invoquent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En outre, ils soutiennent que les rapports des observateurs démontrent qu'il n'y a pas de possibilité effective de faire valoir leurs droits devant les autorités grecques. Ils arguent ainsi qu'ils n'auraient pas accès aux soins nécessités par leurs états de santé et qu'ils seraient astreints à vivre dans des conditions inhumaines. Il convient dès lors de déterminer si, compte tenu de la situation générale en Grèce et des circonstances propres aux intéressés, il y a des sérieuses raisons de penser que ceux-ci seraient exposés à un risque réel de subir, comme ils le soutiennent dans leur recours, un traitement contraire à l'art. 3 CEDH en cas de renvoi dans ce pays.</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arrêt Paposhvili c. Belgique [GC] du 13 décembre 2016, n° 41738/10, par. 176 et réf. cit.).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4.4.1</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 auxquels les intéressés se réfèrent dans leur recours -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arrêt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justifier la modification de cette jurisprudence. Dans ce contexte, ce constat n'empêche pas les recourants d'établir que, dans leur cas particulier, le renvoi est illicite. Il leur appartient cependant d'en apporter la démonstration, s'agissant de leur situation personnelle.</w:t>
      </w:r>
    </w:p>
    <w:p>
      <w:r>
        <w:rPr>
          <w:b/>
        </w:rPr>
        <w:t>E. 4.4.2</w:t>
      </w:r>
    </w:p>
    <w:p>
      <w:r>
        <w:t>En l'occurrence, les intéressés ne démontrent aucunement que, durant leur séjour d'environ un an et demi en Grèce, en tant que bénéficiaires d'une protection internationale, il se sont trouvés dans une situation de dénuement matériel extrême incompatible avec la dignité humaine. Ils n'apportent pas non plus la démonstration qu'en tant que bénéficiaires d'une protection subsidiaire, ils y ont été alors confrontés à l'indifférence des autorités, ni qu'ils se sont au final trouvés dans une situation de privation incompatible avec la dignité humaine les ayant contraints à quitter le pays. Les recourants sont arrivés en Grèce en date du 1er octobre 2019. Ils y ont déposé des demandes d'asile, le (...) novembre suivant, et ont obtenu la protection subsidiaire dans ce pays en date du (...) novembre 2020. Ils ont obtenu de la part des autorités grecques un permis de séjour et un titre de voyage pour étrangers. Contrairement à leurs allégations, selon lesquelles ils étaient complètement démunis en Grèce, il ressort des pièces au dossier qu'ils ont tous deux pu bénéficier d'une prise en charge, à la fois par les autorités et par des organisations actives sur place. Ils ont ainsi été enregistrés dans ce pays auprès du UNHCR, de sorte à pouvoir recevoir un apport financier. Ils ont en outre été bénéficiaires du programme « Helios », qui comprend notamment un soutien à l'intégration, des subsides pour la location d'un logement et des activités en vue de trouver un emploi. A ce sujet, le Tribunal relève, à l'instar du SEM, que le commentaire de la représentation juridique au sujet de l'attestation de l'association « Helios », selon lequel les intéressés n'auraient bénéficié d'aucune des aides prévues par ce programme, se limite à une déclaration nullement étayée et qu'elle n'est corroborée par aucune des pièces au dossier. A._______ a du reste participé volontairement à diverses actions pour des ONG actives dans ce pays (éducation en matière de prévention du Covid, distribution de nourriture dans les camps, activité en tant que médiateur). Cet engagement démontre ainsi bien que les intéressés disposaient de ressources ainsi que de contacts sur place et qu'ils n'étaient pas complètement livrés à eux-mêmes. A cela s'ajoute, comme le SEM l'a souligné, que certaines pièces au dossier tendent à démontrer que les intéressés disposaient de moyens financiers en Grèce, dans la mesure où ils ont notamment pu contracter une assurance de voyage avant de venir en Suisse, payer les frais inhérents à des tests Covid et acheter des billets d'avion. Aussi, même si les photos et les vidéos produites par les intéressés, relatives à leurs séjours dans les camps de Moria et de Lesbos, peuvent témoigner des conditions précaires y régnant, il y a lieu de considérer, compte tenu de l'ensemble des pièces au dossier, que les déclarations des recourants, selon lesquelles ils étaient complètement démunis en Grèce, ne sont pas fondées. Plusieurs documents attestent au contraire les prestations fournies aux intéressés par les autorités grecques ainsi que par des associations d'aides aux migrants sur place.</w:t>
      </w:r>
    </w:p>
    <w:p>
      <w:r>
        <w:rPr>
          <w:b/>
        </w:rPr>
        <w:t>E. 4.4.3</w:t>
      </w:r>
    </w:p>
    <w:p>
      <w:r>
        <w:t>Les recourants n'établissent pas non plus qu'objectivement, selon toute probabilité, leur retour en Grèce les conduirait irrémédiablement à un dénuement complet, à la famine, et ainsi à une dégradation grave de leurs états de santé, à l'invalidité, voire à la mort (cf. ATAF 2014/26 consid. 7.5 ; 2009/52 consid. 10.1 ; 2007/10 consid. 5.1). Quand bien même les mesures de protection dont bénéficient les requérants d'asile ne sont plus applicables aux intéressés, depuis qu'ils se sont vu reconnaître la protection internationale,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Qualification). En l'occurrence, il ne ressort pas des déclarations des intéressés et des moyens de preuve produits qu'ils seraient des personnes particulièrement vulnérables. Il n'est pas non plus prévisible, dans leur cas particulier, qu'à leur retour en Grèce, ils se trouveraient, malgré des possibilités de soutien sur place et leur connaissance pratique de ces possibilités, confrontés à l'indifférence tant des autorités que des ONG. A._______ ayant été acteur auprès de diverses organisations sur place, il lui sera de surcroît plus facile de se réintégrer en Grèce, dans la mesure où il connait déjà bien ces interlocuteurs. Certes, les conditions de vie matérielles des intéressés en Grèce, en tant que bénéficiaires d'une protection subsidiaire, pourraient être plus précaires que celles qui sont habituellement le lot des personnes sous admission provisoire en Suisse. Toutefois, comme relevé, les éléments du dossier ne laissent pas entrevoir en l'espèce des considérations humanitaires impérieuses militant contre le renvoi des recourants vers l'Etat de destination, au point que cette mesure constituerait un traitement contraire à l'art. 3 CEDH ou à l'art. 3 Conv. torture, combiné avec l'art. 16 Conv. torture.</w:t>
      </w:r>
    </w:p>
    <w:p>
      <w:r>
        <w:rPr>
          <w:b/>
        </w:rPr>
        <w:t>E. 4.4.4</w:t>
      </w:r>
    </w:p>
    <w:p>
      <w:r>
        <w:t>Les requérants n'ont par ailleurs fait part d'aucun élément concret supplémentaire à l'appui de leurs recours, se limitant à renvoyer à des rapports d'ONG de portée générale.</w:t>
      </w:r>
    </w:p>
    <w:p>
      <w:r>
        <w:rPr>
          <w:b/>
        </w:rPr>
        <w:t>E. 4.4.5</w:t>
      </w:r>
    </w:p>
    <w:p>
      <w:r>
        <w:t>Au sujet des allégations des intéressés en lien avec les menaces qu'ils auraient reçues de la part de membres de la famille de B._______, le Tribunal estime que les recourants n'ont pas établi à satisfaction de droit qu'un retour en Grèce les exposerait à des traitements illicites en raison des faits rapportés. Les captures d'écran d'échanges de messages sur lnstagram avec les frères de la recourante ne sauraient constituer des moyens de preuve tangibles, dans la mesure où un risque de collusion entre ces personnes et les intéressés ne peut être écarté. Ces derniers n'ont par ailleurs nullement démontré que des membres de la famille de la recourante se trouveraient effectivement en Grèce. En tout état de cause, ce pays est un Etat de droit disposant d'une autorité policière qui fonctionne et qui est désireux et capable d'offrir une protection adéquate, y compris à des ressortissants étrangers vivant sur son territoire. En l'occurrence, les recourants n'ont nullement démontré que la police grecque resterait inactive à l'annonce de comportements délictueux ou en cas d'indices concrets de sérieux risques pour eux. S'ils devaient effectivement être exposés à une menace concrète - ce qui, encore une fois, ne ressort pas du dossier - il leur appartiendrait dès lors de s'adresser à l'autorité policière compétente.</w:t>
      </w:r>
    </w:p>
    <w:p>
      <w:r>
        <w:rPr>
          <w:b/>
        </w:rPr>
        <w:t>E. 4.5</w:t>
      </w:r>
    </w:p>
    <w:p>
      <w:r>
        <w:t>S'agissant enfin de l'état de santé des recourants,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précité, par. 183 ; dans ce sens aussi, arrêt de la Cour de Justice de l'Union européenne du 16 février 2017 en l'affaire C-578/16). Dans le cas particulier, le seuil de gravité au sens restrictif de la jurisprudence précitée n'est pas atteint, compte tenu des éléments examinés ci-après (cf. consid. 5.3).</w:t>
      </w:r>
    </w:p>
    <w:p>
      <w:r>
        <w:rPr>
          <w:b/>
        </w:rPr>
        <w:t>E. 4.6</w:t>
      </w:r>
    </w:p>
    <w:p>
      <w:r>
        <w:t>Dans ces conditions, l'exécution du renvoi des intéressés sous forme de refoulement ne transgresse aucun engagement de la Suisse relevant du droit international, de sorte que cette mesure s'avère licite (art. 44 LAsi et 83 al. 3 LEI).</w:t>
      </w:r>
    </w:p>
    <w:p>
      <w:r>
        <w:rPr>
          <w:b/>
        </w:rPr>
        <w:t>E. 5.1</w:t>
      </w:r>
    </w:p>
    <w:p>
      <w:r>
        <w:t>Les recourants invoquent enfin l'inexigibilité de leur renvoi.</w:t>
      </w:r>
    </w:p>
    <w:p>
      <w:r>
        <w:rPr>
          <w:b/>
        </w:rPr>
        <w:t>E. 5.2</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grecs. Ainsi, l'exigibilité du renvoi vers la Grèce est présumée en droit, la charge de la preuve du contraire incombant aux recourants.</w:t>
      </w:r>
    </w:p>
    <w:p>
      <w:r>
        <w:rPr>
          <w:b/>
        </w:rPr>
        <w:t>E. 5.3</w:t>
      </w:r>
    </w:p>
    <w:p>
      <w:r>
        <w:t>En l'occurrence, il ressort des documents médicaux au dossier que les intéressés ont tous deux dû consulter en raison de diverses affections physiques (céphalées et tuméfaction à la main pour l'un, problèmes gastriques, infection urinaire, douleurs au bas-ventre pour l'autre). Ils ont reçu les soins utiles et rien n'indique qu'ils souffrent de problèmes de santé somatiques graves, de nature à faire obstacle à un retour en Grèce. Quant à leurs troubles psychiques, les rapports médicaux les plus récents au dossier font état, concernant A._______, d'un PTSD (avec troubles du sommeil et absence d'idées suicidaires), nécessitant un traitement médicamenteux à base de Mirtazopine ainsi qu'un suivi psychiatrique et, concernant B._______, d'un épisode dépressif dans le cadre d'un PTSD, pour lequel les médecins n'avaient prescrit aucune médication et avaient uniquement préconisé une psychoéducation (cf. rapports médicaux des 23 juillet et 27 août 2021). Il ne ressort pas du dossier qu'ils ont consulté en urgence depuis lors. Leurs troubles n'apparaissent pas d'une gravité telle qu'ils pourraient les mettre concrètement en danger, au sens restrictif de l'art. 83 al. 4 LEI, s'ils devaient ne pas avoir accès dans les meilleurs délais à une thérapie adéquate. Compte tenu des infrastructures de santé présentes en Grèce, il n'y a aucun motif d'admettre qu'ils ne pourront pas, à terme, avoir accès aux soins recommandés, étant rappelé une fois encore qu'ils ont en principe accès aux soins de santé dans les mêmes conditions que les ressortissants grecs (art. 2 let. b et g et art. 30 par. 1 de la directive Qualification ; cf. également arrêt du Tribunal E-5500/2020 du 19 novembre 2020 p. 8) ; il n'est pas démontré qu'ils ne pourront pas concrètement parvenir à surmonter les obstacles administratifs pratiques pour y avoir accès. Plusieurs documents au dossier attestent du reste que les intéressés ont déjà pu obtenir, par le passé, des soins médicaux en Grèce (carte médicale pour étrangers, document du 16 juillet 2020 attestant d'une visite médicale, inscription auprès de la Croix-Rouge grecque, tests Covid effectués le 6 avril 2021, document du 16 février 2021 attestant la prise en charge du recourant pour ses migraines).</w:t>
      </w:r>
    </w:p>
    <w:p>
      <w:r>
        <w:rPr>
          <w:b/>
        </w:rPr>
        <w:t>E. 5.4</w:t>
      </w:r>
    </w:p>
    <w:p>
      <w:r>
        <w:t>En outre, les raisons d'ordre général invoquées par les intéressés pour s'opposer à l'exécution de leur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rPr>
          <w:b/>
        </w:rPr>
        <w:t>E. 5.5</w:t>
      </w:r>
    </w:p>
    <w:p>
      <w:r>
        <w:t>Pour ces motifs, l'exécution du renvoi doit être considérée comme raisonnablement exigible.</w:t>
      </w:r>
    </w:p>
    <w:p>
      <w:r>
        <w:rPr>
          <w:b/>
        </w:rPr>
        <w:t>E. 6</w:t>
      </w:r>
    </w:p>
    <w:p>
      <w:r>
        <w:t>L'exécution du renvoi est enfin possible (art. 83 al. 2 LEI), les autorités grecques ayant expressément donné leur accord à la réadmission des intéressés, ceux-ci ayant obtenu la protection subsidiaire dans cet Etat.</w:t>
      </w:r>
    </w:p>
    <w:p>
      <w:r>
        <w:rPr>
          <w:b/>
        </w:rPr>
        <w:t>E. 7</w:t>
      </w:r>
    </w:p>
    <w:p>
      <w:r>
        <w:t>La situation actuelle liée à la propagation du Covid-19 dans le monde ne justifie pas de surseoir au présent prononcé.</w:t>
      </w:r>
    </w:p>
    <w:p>
      <w:r>
        <w:rPr>
          <w:b/>
        </w:rPr>
        <w:t>E. 8</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Les conclusions du recours n'apparaissaient pas manifestement vouées à l'échec au moment de leur dépôt. En outre, l'indigence des recourants doit être admise, dès lors qu'ils ne disposaient pas de moyens financiers à leur arrivée et n'ont pas exercé d'activité lucrative en Suisse. Par conséquent, la conclusion tendant à l'octroi de l'assistance judiciaire partielle doit être admise (art. 65 al. 1 PA). Il est ainsi statué sans frais. (dispositif : page suivante)</w:t>
      </w:r>
    </w:p>
    <w:p>
      <w:r>
        <w:rPr>
          <w:b/>
        </w:rPr>
        <w:t>E. 20</w:t>
      </w:r>
    </w:p>
    <w:p>
      <w:r>
        <w:t>avril 2021, a fait ressortir que ceux-ci avaient déposé des demandes d’asile en Grèce, le (…) novembre 2019, et obtenu la protection subsidiaire en date du (…) novembre 2020. C. Le 21 avril 2021, les intéressés ont signé un mandat de représentation en faveur des juristes et avocats de Caritas Suisse à C._______. D. Le 22 avril 2021, le SEM a entendu les requérants au CFA de C._______, aux fins de recueillir leurs données personnelles. Selon leurs déclarations, ils sont de nationalité afghane, nés en Iran, d’ethnie hazara et de religion chiite. Ils ont vécu toute leur vie en Iran. Après avoir quitté ce pays en août 2019, ils ont séjourné 25 jours en Turquie, puis environ un an et demi en Grèce (d’octobre 2019 à avril 2021), avant de rejoindre la Suisse par la voie aérienne.</w:t>
      </w:r>
    </w:p>
    <w:p>
      <w:r>
        <w:t>E-5659/2021 Page 4 E. Par courriel du 6 mai 2021, le SEM a transmis tous les documents émis en grec à la mandataire des intéressés et l’a invitée à produire une traduction succincte desdites pièces. F. Le 11 mai 2021, le SEM a accordé le droit d’être entendu par écrit aux requérants sur son intention de ne pas entrer en matière sur leurs demandes d’asile et de les renvoyer en Grèce. G. Le 12 mai 2021, le SEM a demandé la réadmission des intéressés aux autorités grecques. Celles-ci ont accepté cette requête le 14 mai suivant, en application de l’accord bilatéral de réadmission et de la directive n° 2008/115/CE sur le retour. Elles ont précisé que les requérants avaient obtenu la protection subsidiaire en date du (…) novembre 2020. H. Le 24 août 2021, la représentation juridique a pris position. Elle a fait savoir au SEM que les intéressés s’opposaient à leur renvoi en Grèce. Elle a d’abord fait valoir que les états de santé de ses mandants nécessitaient des mesures d’instruction complémentaires. Elle a précisé que A._______ souffrait de migraines récurrentes ainsi que de troubles du sommeil et que B._______ présentait des brûlures d’estomac qui l’empêchaient de dormir. Leurs conditions de vie en Grèce auraient affecté leurs états psychologiques et ils auraient été victimes d’actes de répression de la part d’autorités policières. Ils n’auraient de surcroît pas pu bénéficier du moindre soutien psychologique sur place et auraient reçu des traitements insuffisants pour leurs affections somatiques. La représentation juridique a dès lors requis un bilan complet des états de santé de ses mandants et a demandé au SEM de surseoir à statuer avant d’avoir obtenu des diagnostics ainsi que des informations médicales actualisées, précises et circonstanciées émanant de spécialistes. La mandataire des intéressés a ensuite relevé que B._______ avait fui l’Iran pour échapper à un mariage forcé. En Grèce, elle aurait reçu des messages de son frère, qui l’aurait menacée de mort et aurait juré de la retrouver dans ce pays. Les membres de la famille de la requérante s’en seraient également pris au père de son mari, demeuré en Iran, et lui auraient fracturé l’épaule et l’avant-bras. L’intéressée n’aurait pas eu l’opportunité de déposer plainte en Grèce et son retour dans ce pays lui ferait courir le risque d’un enlèvement et d’un mariage forcé.</w:t>
      </w:r>
    </w:p>
    <w:p>
      <w:r>
        <w:t>E-5659/2021 Page 5 Enfin, la représentation juridique a fait valoir que les requérants avaient vécu dans des conditions déplorables en Grèce. Dans le camp de Moria, ils n’auraient eu accès ni à des sanitaires ni à l’eau potable. La situation sécuritaire y aurait été catastrophique. Après l’incendie du camp, ils auraient dormi au bord de la route, puis auraient été transférés dans un autre camp aux conditions tout aussi mauvaises. Durant leur séjour, ils n’auraient pas eu l’occasion d’apprendre le grec et n’auraient bénéficié d’aucun programme de formation, ni de soutien à l’intégration. Dans un premier temps, ils auraient touché une aide financière de 140 euros par mois, puis n’auraient plus rien reçu durant les quatre ou cinq mois ayant précédé leur départ du pays. Même après l’obtention de leur protection internationale, aucune aide financière ne leur aurait été octroyée et les intéressés auraient vécu dans une situation de grave dénuement, sans accès effectif au marché de l’emploi ou à une formation. La représentante juridique a renvoyé à ce titre à un rapport de l'organisation « Refugee Support Aegean », daté d’avril 2021, relevant l'absence d'aide juridique et de possibilités de porter plainte sur place. Elle a dès lors conclu que le renvoi des intéressés en Grèce les exposerait à des conditions de vie représentant un traitement inhumain et constituerait une violation des art. 3 et 13 CEDH ainsi que de l’art. 3 de la Convention du 10 décembre 1984 contre la torture et autres peines ou traitements cruels, inhumains ou dégradants. I. Les 25 mai, 2 juin et 4 juin 2021, la représentation juridique a transmis au SEM des copies de l’essentiel des documents grecs mentionnés précédemment (cf. let. A.), accompagnés de leurs traductions succinctes. S’agissant des attestations de l’organisation « Helios », elle a précisé que les intéressés n’avaient obtenu aucun soutien financier après leur inscription audit projet. La mandataire des recourants a en outre produit les moyens de preuve suivants :  plusieurs photos des camps, dans lesquels les recourants auraient séjourné en Grèce ainsi que de l'incendie du camp de Moria ;  des vidéos relatives à leur voyage en mer et aux camps où ils ont vécu ainsi qu’un reportage effectué sur place, filmé par la chaîne « Info Migrants », dans lequel on voit les intéressés critiquer leurs conditions de vie en Grèce ;</w:t>
      </w:r>
    </w:p>
    <w:p>
      <w:r>
        <w:t>E-5659/2021 Page 6  des captures d’écran de messages échangés sur lnstagram, en décembre 2019, entre les intéressés et deux frères de la recourante, selon lesquels ces derniers les menacent de les retrouver en Grèce et de les tuer ;  des copies de radiographies de l’épaule cassée du père du recourant, datées de décembre 2019, ainsi que des informations médicales le concernant. J. La représentation juridique n'ayant transmis aucune pièce concernant les états de santé des intéressés, le SEM a requis leur dossier médical complet auprès de « Medic-Help », prestataire médical au CFA de C._______, le 28 juillet 2021. Divers documents médicaux (rapports succincts, ordonnances, résultats d’analyses de laboratoire, rapports médicaux) ont ainsi été versés, par la suite, au dossier des recourants. Il en ressort principalement que A._______ a été pris en charge, dès le 14 juin 2021, pour un état anxieux et dépressif mixte. A partir du 9 juillet 2021, un traitement à base d’Olanzapin lui a été prescrit, en remplacement du Trittico (qui s’est avéré sans effet), et les médecins ont diagnostiqué un probable trouble de stress post-traumatique (post-traumatic stress disorder ; ci-après : PTSD). Un rapport médical F2 émis le 23 juillet 2021 confirme le diagnostic de PTSD, tout en faisant état de troubles du sommeil et de l’absence d’idées suicidaires. Le traitement prescrit comportait la prise de Mirtazopine ainsi qu’un suivi psychiatrique. Les médecins y préconisaient en outre une réévaluation en cas de persistance des troubles et précisaient que l’intéressé ne prenait alors pas son traitement. Le recourant a obtenu plusieurs rendez-vous médicaux en lien avec ses céphalées. En août 2021, il a par ailleurs été soigné pour une tuméfaction à la main droite (prise d’lbuprofen et de Voltaren Dolo durant une semaine). Concernant B._______, elle a été prise en charge en juin 2021 pour une probable gastro-entérite virale, des épigastralgies ainsi qu’une infection urinaire. Toutes ces affections ont été traitées avec succès. Selon des rapports médicaux des 5 et 19 juillet 2021, l’intéressée ne s’est pas présentée à deux rendez-vous médicaux, l’un prévu en raison de douleurs abdominales pour lesquelles elle avait été soignée et l’autre pour un contrôle en gynécologie. Un rapport médical établi le 27 août 2021 fait par ailleurs état d’un épisode dépressif dans le cadre d’un PTSD. Les médecins n’avaient alors prescrit aucune médication à l’intéressée et préconisé une psychoéducation.</w:t>
      </w:r>
    </w:p>
    <w:p>
      <w:r>
        <w:t>E-5659/2021 Page 7 K. Par décision du 25 août 2021, le SEM a attribué les requérants au canton de D._______, le délai maximal de séjour au CFA ayant expiré. L. Le 14 décembre 2021, le SEM a transmis à la représentation juridique l’ensemble des pièces médicales concernant les recourants. Le lendemain, il lui a également communiqué son projet de décision de non-entrée en matière sur les demandes d’asile des intéressés et de renvoi de ceux-ci en Grèce. M. La représentation juridique a pris position le 20 décembre 2021, reprenant pour l’essentiel les arguments de sa détermination du 24 août 2021. Elle a avant tout fait grief au SEM d’avoir violé son devoir d’instruction quant aux faits médicaux et a souligné que les affections psychologiques des intéressés découlaient de leur vécu en Grèce. Elle a par ailleurs rappelé les conditions de vie déplorables des intéressés dans ce pays et l’absence totale de soutien des autorités grecques. Elle a enfin réitéré les circonstances dans lesquelles ses mandants avaient quitté la Grèce, à savoir les menaces dont ils auraient fait l’objet de la part de membres de leur famille et l’impossibilité de porter plainte en Grèce. N. Par décision du 20 décembre 2021, notifiée le lendemain, le SEM n’est pas entré en matière sur les demandes d’asile des recourants et a prononcé leur renvoi en Grèce. O. Dans leur recours interjeté, le 28 décembre 2021, contre cette décision auprès du Tribunal administratif fédéral (ci-après : le Tribunal), les intéressés concluent, principalement, à son annulation et à l’entrée en matière sur leurs demandes d’asile, subsidiairement au prononcé d’une admission provisoire et, plus subsidiairement encore, à l’annulation de la décision entreprise et au renvoi de la cause au SEM pour instruction complémentaire et nouvelle décision, requérant par ailleurs la dispense de l’avance et des frais de procédure. P. Les autres faits et arguments de la cause seront examinés, pour autant que besoin, dans les considérants en droit.</w:t>
      </w:r>
    </w:p>
    <w:p>
      <w:r>
        <w:t>E-5659/2021 Page 8</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Les intéressés ont qualité pour recourir ; présenté dans la forme et dans le délai prescrits par la loi, le recours est recevable (art. 48 al.1 ainsi que 52 al. 1 PA et 108 al. 3 LAsi). 1.3 Il est renoncé à un échange d’écritures (art. 111a al. 1 LAsi). 2. 2.1 Dans leur recours, les intéressés font d’abord valoir que le SEM a violé son obligation d’instruire et d’établir les faits pertinents concernant leurs états de santé respectifs. Ce grief formel doit être examiné en premier lieu, dans la mesure où son admission est susceptible d’entraîner l’annulation de la décision entreprise et le renvoi de la cause au SEM (cf. ATF 138 I 252 consid. 5).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2.2.1 L'établissement des faits est incomplet au sens de l'art. 106 al. 1 let. b LAsi lorsque toutes les circonstances de fait et les moyens de preuve</w:t>
      </w:r>
    </w:p>
    <w:p>
      <w:r>
        <w:t>E-5659/2021 Page 9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2.3.1 En l’occurrence, en exerçant leur droit d’être entendus le</w:t>
      </w:r>
    </w:p>
    <w:p>
      <w:r>
        <w:rPr>
          <w:b/>
        </w:rPr>
        <w:t>E. 24</w:t>
      </w:r>
    </w:p>
    <w:p>
      <w:r>
        <w:t>août 2021 (cf. let. H.) et dans leur prise de position du 20 décembre 2021 sur le projet du SEM (cf. let. M.), les recourants ont demandé au SEM de procéder d’office à des mesures d’instruction complémentaires concernant leurs situations médicales respectives, en requérant un bilan complet de leurs états de santé. Ils ont par ailleurs fait valoir que le SEM devait obtenir des diagnostics ainsi que des informations</w:t>
      </w:r>
    </w:p>
    <w:p>
      <w:r>
        <w:t>E-5659/2021 Page 10 médicales actualisées, précises et circonstanciées avant de statuer sur leur renvoi en Grèce. 2.3.2 Le 28 juillet 2021, constatant que le mandataire des intéressés n’avait transmis aucune pièce médicale concernant ces derniers, le SEM a requis la production de leur dossier médical complet auprès de « Medic-Help ». Les pièces médicales ont ensuite été transmises à la représentation juridique des recourants. Dans sa décision du 20 décembre 2021, le SEM a pris en compte l’ensemble des documents médicaux au dossier et a retenu que les diagnostics étaient établis, les traitements nécessaires connus et que rien n’indiquait que les problèmes de santé des requérants étaient particulièrement graves. Il a dès lors estimé qu’aucune mesure d’instruction supplémentaire n’était nécessaire. Dans leurs recours, les intéressés reprochent en particulier à l’autorité de première instance de s’être fondée sur des documents médicaux datés des mois de juillet et d’août 2021, sans avoir tenu compte du suivi médical qui aurait été entrepris par la suite dans le canton de D._______, ni de l’évolution de leurs troubles psychiques. Ils allèguent que leur prise en charge est devenue « plus lente et plus difficile » depuis leur attribution audit canton. Ils soutiennent par ailleurs que le SEM aurait dû se fonder sur des rapports médicaux actualisés et qu’il aurait dès lors dû leur octroyer un délai pour lui transmettre des informations médicales plus récentes. 2.3.3 A la lecture des documents médicaux versés au dossier du SEM (cf. let. J.), le Tribunal estime que l’autorité de première instance n’était pas tenue d’instruire plus avant la problématique médicale des recourants. En effet, les rapports médicaux des 23 juillet et 27 août 2021 posent des diagnostics clairs concernant les états de santé psychiques des intéressés ; ils établissent par ailleurs les mesures de traitement et de suivi nécessaires. Entre les mois de juin et août 2021, les intéressés ont en outre été pris en charge et traités pour diverses affections physiques (céphalées, problèmes gastriques, infection urinaire, douleurs au bas-ventre, tuméfaction à la main) et il ne ressort pas des pièces médicales au dossier qu’ils devaient par la suite bénéficier de suivis rapprochés ou de consultations fréquentes, que ce soit sous l’angle psychiatrique ou somatique. Force est au demeurant de constater que, depuis le mois d’août 2021, aucun nouveau document médical n’a été ajouté au dossier. En particulier, aucune consultation ultérieure en urgence ou décompensation grave n’a été signalée. Les intéressés auraient par ailleurs eu tout loisir de produire des nouveaux rapports médicaux les concernant, si leurs états de santé s’étaient aggravés. Leur argument selon</w:t>
      </w:r>
    </w:p>
    <w:p>
      <w:r>
        <w:t>E-5659/2021 Page 11 lequel leur prise en charge est devenue « plus lente et plus difficile » depuis leur attribution au canton de D._______ n’est pas déterminant en l’espèce ; seul le corps médical est en effet compétent pour juger si un suivi est nécessaire et, le cas échéant, à quelle fréquence celui-ci doit avoir lieu. Compte tenu de ce qui précède, le SEM était fondé à retenir – par appréciation anticipée – que les états de santé des recourants avaient été suffisamment précisés pour qu’il puisse statuer en toute connaissance de cause. Il n’avait dès lors pas à requérir, ni à attendre, la production de rapports médicaux actualisés. 2.3.4 Cela étant, les éléments relatifs aux états de santé des intéressés ont été pris en considération par le SEM dans leur intégralité (cf. décision du 20 décembre 2021, consid. I ch. 8, p. 6 s., et consid. III ch. 2, p. 11). Que ladite autorité ait considéré que les affections dont elle avait connaissance ne constituaient pas un obstacle à l’exécution du renvoi, contrairement à ce que soutiennent les recourants, ne relève pas d’un défaut d’instruction, mais tient d'un examen matériel auquel il sera procédé ci-après (cf. consid. 4.4.6 et 5.3). 2.4 Partant, les griefs de violation de la maxime inquisitoire et d’établissement inexact ou incomplet de l’état de fait pertinent portant sur la situation médicale des recourants sont infondés. La conclusion prise par ces derniers, tendant à l’annulation de la décision attaquée et au renvoi de la cause au SEM pour instruction complémentaire, est dès lors rejetée. 3. 3.1 Les intéressés contestent ensuite la décision du SEM de non-entrée en matière sur leurs demandes d'asile fondées sur l'art. 31a al. 1 let. a LAsi. En vertu de cette disposition, le SEM n'entre, en règle générale, pas en matière sur une demande d'asile, si le requérant peut retourner dans un Etat tiers sûr, au sens de l'art. 6a al. 2 let. b LAsi, dans lequel il a séjourné auparavant. 3.2 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 news/2007/2007-12-142.html [consulté le 31.02.2022]).</w:t>
      </w:r>
    </w:p>
    <w:p>
      <w:r>
        <w:t>E-5659/2021 Page 12 3.3 Dans leur recours, les intéressés font valoir en substance que, si la Grèce est effectivement désignée comme Etat tiers sûr au sens de l’art. 6a al. 2 let. b LAsi, il appartient cependant au SEM de vérifier si cette présomption doit en l’espèce être renversée, avant de prononcer une décision de non-entrée en matière. 3.3.1 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comme le rappellent les intéressés dans leur recours, le terme « en règle générale », figurant à l’art. 31a al. 1 LAsi, indique que des exceptions sont possibles. Dans le message précité, le Conseil fédéral a précisé que le SEM était libre de traiter matériellement les demandes d’asile, par exemple lorsque, dans un cas d’espèce, le droit constitutionnel ou le droit international s’opposaient à un renvoi (cf. Message du Conseil fédéral du 26 mai 2010 précité, FF 2010 4035, spéc. 4075). Il a ajouté qu’il y avait lieu de vérifier systématiquement si l'exécution du renvoi était licite et raisonnablement exigible, conformément à l'art. 44 LAsi (qui renvoie aux art. 83 et 84 de la loi du 16 décembre 2005 sur les étrangers et l’intégration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Les arguments des recourants à ce sujet n’ont donc pas à être discutés plus amplement. 3.3.2 Le Tribunal rappelle qu’il demeure possible à tout requérant de démontrer que, dans son cas concret, son renvoi dans le pays de l’UE concerné n’est pas licite ou de renverser la présomption selon laquelle il est exigible. Ces points seront examinés ci-après (cf. consid. 4 et 5). 3.4 Conformément à l'art. 31a al. 1 let. a LAsi, la possibilité pour les recourants de retourner dans l'Etat tiers sûr, en l’espèce la Grèce, présuppose que leur réadmission par cet Etat soit garantie (cf. FF 2002 6359, spéc. 6399). En l’occurrence, cette condition est réalisée, les autorités grecques ayant donné leur accord, le 14 mai 2021, à la réadmission sur leur territoire des intéressés, lesquels y bénéficient de la protection subsidiaire depuis le (…) novembre 2020.</w:t>
      </w:r>
    </w:p>
    <w:p>
      <w:r>
        <w:t>E-5659/2021 Page 13 3.5 Pour le surplus, les recourants n’ont pas allégué, ni a fortiori rendu crédible, que les autorités grecques, qui leur ont accordé la protection subsidiaire, failliraient à leurs obligations en les renvoyant dans leur pays d'origine (l’Afghanistan) ou leur pays de provenance (l’Iran), au mépris de la protection internationale qu'elles leur ont accordée et du principe de non- refoulement. 3.6 Par ailleurs, aucune exception à la règle générale du renvoi prévue à l’art. 44 LAsi n’est réalisée en l’espèce (cf. art. 32 de l'ordonnance 1 sur l'asile du 11 août 1999 [OA 1, RS 142.311]).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les demandes d’asile des intéressés et a prononcé leur renvoi de Suisse. 4. 4.1 L’exécution du renvoi n’est pas licite lorsque le renvoi de l’étranger dans son Etat d’origine, dans son Etat de provenance ou un Etat tiers est contraire aux engagements de la Suisse relevant du droit international (art. 83 al. 3 LEI). 4.2 Invoquant la violation des articles 3 et 13 CEDH et 3 et 16 de la Convention du 10 décembre 1984 contre la torture et autres peines ou traitements cruels, inhumains ou dégradants torture (Conv. torture, RS 0.105), les recourants font valoir l’illicéité de l’exécution de leur renvoi vers la Grèce. Ils soutiennent à ce titre qu’en cas de retour dans ce pays, ils se retrouveraient dans un état de dénuement total. Renvoyant à plusieurs rapports d’ONG récents ainsi qu’à des arrêts de tribunaux allemands, ils invoquent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En outre, ils soutiennent que les rapports des observateurs démontrent qu’il n’y a pas de possibilité effective de faire valoir leurs droits devant les autorités grecques. Ils arguent ainsi qu’ils n’auraient pas accès aux soins nécessités par leurs états de santé et qu’ils seraient astreints à vivre dans des conditions inhumaines.</w:t>
      </w:r>
    </w:p>
    <w:p>
      <w:r>
        <w:t>E-5659/2021 Page 14 Il convient dès lors de déterminer si, compte tenu de la situation générale en Grèce et des circonstances propres aux intéressés, il y a des sérieuses raisons de penser que ceux-ci seraient exposés à un risque réel de subir, comme ils le soutiennent dans leur recours, un traitement contraire à l’art. 3 CEDH en cas de renvoi dans ce pays. 4.3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4.4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arrêt Paposhvili c. Belgique [GC] du 13 décembre 2016, n° 41738/10, par. 176 et réf. cit.). Toujours selon la jurisprudence de la CourEDH, un Etat peut certes engager sa responsabilité sous l’angle de l’art. 3 CEDH – ce qui rendrait</w:t>
      </w:r>
    </w:p>
    <w:p>
      <w:r>
        <w:t>E-5659/2021 Page 15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4.4.1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 auxquels les intéressés se réfèrent dans leur recours –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w:t>
      </w:r>
    </w:p>
    <w:p>
      <w:r>
        <w:t>E-5659/2021 Page 16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arrêt E-5118/2021 du 7 décembre 2021, E-4356/2021 du 25 novembre 2021 D-4746/2021 du 5 novembre 2021 consid. 5.4.2 et jurisp. cit., E-1985/2021 du</w:t>
      </w:r>
    </w:p>
    <w:p>
      <w:r>
        <w:rPr>
          <w:b/>
        </w:rPr>
        <w:t>E. 27</w:t>
      </w:r>
    </w:p>
    <w:p>
      <w:r>
        <w:t>septembre 2021 consid 6.4.2 et jurisp. cit. ainsi que E-3183/2021 du 16 juillet 2021 consid. 8.4.4 et jurisp. cit.). Les arrêts des instances allemandes cités à l’appui du recours ne lient en aucune manière le Tribunal et ne sauraient en soi justifier la modification de cette jurisprudence. Dans ce contexte, ce constat n’empêche pas les recourants d’établir que, dans leur cas particulier, le renvoi est illicite. Il leur appartient cependant d’en apporter la démonstration, s’agissant de leur situation personnelle. 4.4.2 En l’occurrence, les intéressés ne démontrent aucunement que, durant leur séjour d’environ un an et demi en Grèce, en tant que bénéficiaires d’une protection internationale, il se sont trouvés dans une situation de dénuement matériel extrême incompatible avec la dignité humaine. Ils n’apportent pas non plus la démonstration qu’en tant que bénéficiaires d’une protection subsidiaire, ils y ont été alors confrontés à l’indifférence des autorités, ni qu’ils se sont au final trouvés dans une situation de privation incompatible avec la dignité humaine les ayant contraints à quitter le pays. Les recourants sont arrivés en Grèce en date du 1er octobre 2019. Ils y ont déposé des demandes d’asile, le (…) novembre suivant, et ont obtenu la protection subsidiaire dans ce pays en date du (…) novembre 2020. Ils ont obtenu de la part des autorités grecques un permis de séjour et un titre de voyage pour étrangers. Contrairement à leurs allégations, selon lesquelles ils étaient complètement démunis en Grèce, il ressort des pièces au dossier qu’ils ont tous deux pu bénéficier d’une prise en charge, à la fois par les autorités et par des organisations actives sur place. Ils ont ainsi été enregistrés dans ce pays auprès du UNHCR, de sorte à pouvoir recevoir un apport financier. Ils ont en outre été bénéficiaires du programme « Helios », qui comprend notamment un soutien à l’intégration, des subsides pour la location d’un logement et des activités en vue de trouver un emploi. A ce sujet, le Tribunal relève, à l’instar du SEM, que le commentaire de la représentation juridique au sujet de l'attestation de l'association « Helios », selon lequel les intéressés n’auraient bénéficié d'aucune des aides prévues par ce programme, se limite à une déclaration nullement étayée et qu’elle n’est</w:t>
      </w:r>
    </w:p>
    <w:p>
      <w:r>
        <w:t>E-5659/2021 Page 17 corroborée par aucune des pièces au dossier. A._______ a du reste participé volontairement à diverses actions pour des ONG actives dans ce pays (éducation en matière de prévention du Covid, distribution de nourriture dans les camps, activité en tant que médiateur). Cet engagement démontre ainsi bien que les intéressés disposaient de ressources ainsi que de contacts sur place et qu’ils n’étaient pas complètement livrés à eux-mêmes. A cela s’ajoute, comme le SEM l’a souligné, que certaines pièces au dossier tendent à démontrer que les intéressés disposaient de moyens financiers en Grèce, dans la mesure où ils ont notamment pu contracter une assurance de voyage avant de venir en Suisse, payer les frais inhérents à des tests Covid et acheter des billets d'avion. Aussi, même si les photos et les vidéos produites par les intéressés, relatives à leurs séjours dans les camps de Moria et de Lesbos, peuvent témoigner des conditions précaires y régnant, il y a lieu de considérer, compte tenu de l’ensemble des pièces au dossier, que les déclarations des recourants, selon lesquelles ils étaient complètement démunis en Grèce, ne sont pas fondées. Plusieurs documents attestent au contraire les prestations fournies aux intéressés par les autorités grecques ainsi que par des associations d’aides aux migrants sur place. 4.4.3 Les recourants n’établissent pas non plus qu’objectivement, selon toute probabilité, leur retour en Grèce les conduirait irrémédiablement à un dénuement complet, à la famine, et ainsi à une dégradation grave de leurs états de santé, à l'invalidité, voire à la mort (cf. ATAF 2014/26 consid. 7.5 ; 2009/52 consid. 10.1 ; 2007/10 consid. 5.1). Quand bien même les mesures de protection dont bénéficient les requérants d’asile ne sont plus applicables aux intéressés, depuis qu’ils se sont vu reconnaître la protection internationale,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Qualification). En l’occurrence, il ne ressort pas des déclarations des intéressés et des moyens de preuve produits qu’ils seraient des personnes particulièrement vulnérables. Il n’est pas non plus prévisible, dans leur cas particulier, qu’à leur retour en Grèce, ils se trouveraient, malgré des possibilités de soutien sur place et leur connaissance pratique de ces possibilités, confrontés à l’indifférence tant des autorités que des ONG. A._______ ayant été acteur auprès de diverses organisations sur place, il lui sera de surcroît plus facile</w:t>
      </w:r>
    </w:p>
    <w:p>
      <w:r>
        <w:t>E-5659/2021 Page 18 de se réintégrer en Grèce, dans la mesure où il connait déjà bien ces interlocuteurs. Certes, les conditions de vie matérielles des intéressés en Grèce, en tant que bénéficiaires d’une protection subsidiaire, pourraient être plus précaires que celles qui sont habituellement le lot des personnes sous admission provisoire en Suisse. Toutefois, comme relevé, les éléments du dossier ne laissent pas entrevoir en l’espèce des considérations humanitaires impérieuses militant contre le renvoi des recourants vers l’Etat de destination, au point que cette mesure constituerait un traitement contraire à l'art. 3 CEDH ou à l’art. 3 Conv. torture, combiné avec l’art. 16 Conv. torture. 4.4.4 Les requérants n’ont par ailleurs fait part d'aucun élément concret supplémentaire à l’appui de leurs recours, se limitant à renvoyer à des rapports d’ONG de portée générale. 4.4.5 Au sujet des allégations des intéressés en lien avec les menaces qu’ils auraient reçues de la part de membres de la famille de B._______, le Tribunal estime que les recourants n’ont pas établi à satisfaction de droit qu’un retour en Grèce les exposerait à des traitements illicites en raison des faits rapportés. Les captures d’écran d’échanges de messages sur lnstagram avec les frères de la recourante ne sauraient constituer des moyens de preuve tangibles, dans la mesure où un risque de collusion entre ces personnes et les intéressés ne peut être écarté. Ces derniers n’ont par ailleurs nullement démontré que des membres de la famille de la recourante se trouveraient effectivement en Grèce. En tout état de cause, ce pays est un Etat de droit disposant d'une autorité policière qui fonctionne et qui est désireux et capable d’offrir une protection adéquate, y compris à des ressortissants étrangers vivant sur son territoire. En l’occurrence, les recourants n’ont nullement démontré que la police grecque resterait inactive à l’annonce de comportements délictueux ou en cas d'indices concrets de sérieux risques pour eux. S’ils devaient effectivement être exposés à une menace concrète – ce qui, encore une fois, ne ressort pas du dossier – il leur appartiendrait dès lors de s’adresser à l’autorité policière compétente. 4.5 S’agissant enfin de l’état de santé des recourants,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w:t>
      </w:r>
    </w:p>
    <w:p>
      <w:r>
        <w:t>E-5659/2021 Page 19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précité, par. 183 ; dans ce sens aussi, arrêt de la Cour de Justice de l'Union européenne du 16 février 2017 en l'affaire C-578/16). Dans le cas particulier, le seuil de gravité au sens restrictif de la jurisprudence précitée n’est pas atteint, compte tenu des éléments examinés ci-après (cf. consid. 5.3). 4.6 Dans ces conditions, l’exécution du renvoi des intéressés sous forme de refoulement ne transgresse aucun engagement de la Suisse relevant du droit international, de sorte que cette mesure s’avère licite (art. 44 LAsi et 83 al. 3 LEI). 5. 5.1 Les recourants invoquent enfin l’inexigibilité de leur renvoi. 5.2 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grecs. Ainsi, l’exigibilité du renvoi vers la Grèce est présumée en droit, la charge de la preuve du contraire incombant aux recourants. 5.3 En l'occurrence, il ressort des documents médicaux au dossier que les intéressés ont tous deux dû consulter en raison de diverses affections physiques (céphalées et tuméfaction à la main pour l’un, problèmes gastriques, infection urinaire, douleurs au bas-ventre pour l’autre). Ils ont reçu les soins utiles et rien n’indique qu’ils souffrent de problèmes de santé</w:t>
      </w:r>
    </w:p>
    <w:p>
      <w:r>
        <w:t>E-5659/2021 Page 20 somatiques graves, de nature à faire obstacle à un retour en Grèce. Quant à leurs troubles psychiques, les rapports médicaux les plus récents au dossier font état, concernant A._______, d’un PTSD (avec troubles du sommeil et absence d’idées suicidaires), nécessitant un traitement médicamenteux à base de Mirtazopine ainsi qu’un suivi psychiatrique et, concernant B._______, d’un épisode dépressif dans le cadre d’un PTSD, pour lequel les médecins n’avaient prescrit aucune médication et avaient uniquement préconisé une psychoéducation (cf. rapports médicaux des 23 juillet et 27 août 2021). Il ne ressort pas du dossier qu’ils ont consulté en urgence depuis lors. Leurs troubles n’apparaissent pas d’une gravité telle qu’ils pourraient les mettre concrètement en danger, au sens restrictif de l’art. 83 al. 4 LEI, s’ils devaient ne pas avoir accès dans les meilleurs délais à une thérapie adéquate. Compte tenu des infrastructures de santé présentes en Grèce, il n’y a aucun motif d’admettre qu’ils ne pourront pas, à terme, avoir accès aux soins recommandés, étant rappelé une fois encore qu’ils ont en principe accès aux soins de santé dans les mêmes conditions que les ressortissants grecs (art. 2 let. b et g et art. 30 par. 1 de la directive Qualification ; cf. également arrêt du Tribunal E-5500/2020 du 19 novembre 2020 p. 8) ; il n’est pas démontré qu’ils ne pourront pas concrètement parvenir à surmonter les obstacles administratifs pratiques pour y avoir accès. Plusieurs documents au dossier attestent du reste que les intéressés ont déjà pu obtenir, par le passé, des soins médicaux en Grèce (carte médicale pour étrangers, document du 16 juillet 2020 attestant d'une visite médicale, inscription auprès de la Croix-Rouge grecque, tests Covid effectués le 6 avril 2021, document du 16 février 2021 attestant la prise en charge du recourant pour ses migraines). 5.4 En outre, les raisons d’ordre général invoquées par les intéressés pour s’opposer à l’exécution de leur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 5.5 Pour ces motifs, l'exécution du renvoi doit être considérée comme raisonnablement exigible. 6. L'exécution du renvoi est enfin possible (art. 83 al. 2 LEI), les autorités</w:t>
      </w:r>
    </w:p>
    <w:p>
      <w:r>
        <w:t>E-5659/2021 Page 21 grecques ayant expressément donné leur accord à la réadmission des intéressés, ceux-ci ayant obtenu la protection subsidiaire dans cet Etat. 7. La situation actuelle liée à la propagation du Covid-19 dans le monde ne justifie pas de surseoir au présent prononcé. 8.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9. Les conclusions du recours n'apparaissaient pas manifestement vouées à l'échec au moment de leur dépôt. En outre, l’indigence des recourants doit être admise, dès lors qu’ils ne disposaient pas de moyens financiers à leur arrivée et n’ont pas exercé d’activité lucrative en Suisse. Par conséquent, la conclusion tendant à l’octroi de l’assistance judiciaire partielle doit être admise (art. 65 al. 1 PA). Il est ainsi statué sans frais.</w:t>
      </w:r>
    </w:p>
    <w:p>
      <w:r>
        <w:t>(dispositif : page suivante)</w:t>
      </w:r>
    </w:p>
    <w:p>
      <w:r>
        <w:t>E-5659/2021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