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E-5340/2009 vom 7. September 2009</w:t>
      </w:r>
    </w:p>
    <w:p>
      <w:r>
        <w:t>Bundesverwaltungsgericht, 2009-09-07, DE</w:t>
      </w:r>
    </w:p>
    <w:p>
      <w:r>
        <w:rPr>
          <w:b/>
        </w:rPr>
        <w:t xml:space="preserve">Quelle: </w:t>
      </w:r>
      <w:r>
        <w:t>https://mcp.opencaselaw.ch/entscheid/bvger_E-5340_2009</w:t>
      </w:r>
    </w:p>
    <w:p>
      <w:r>
        <w:t>FR: TAF E-5340/2009 du 7 septembre 2009</w:t>
      </w:r>
    </w:p>
    <w:p>
      <w:r>
        <w:t>IT: TAF E-5340/2009 del 7 settembre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BFM vom 19. August 2009 wird aufgehoben.</w:t>
      </w:r>
    </w:p>
    <w:p>
      <w:r>
        <w:rPr>
          <w:b/>
        </w:rPr>
        <w:t>E. 3</w:t>
      </w:r>
    </w:p>
    <w:p>
      <w:r>
        <w:t>Die Sache wird zur Sachverhaltserstellung und Neubeurteilung an das BFM zurückgewiesen.</w:t>
      </w:r>
    </w:p>
    <w:p>
      <w:r>
        <w:rPr>
          <w:b/>
        </w:rPr>
        <w:t>E. 4</w:t>
      </w:r>
    </w:p>
    <w:p>
      <w:r>
        <w:t>Die Beschwerdeführenden können den Ausgang des Asylverfahrens in der Schweiz abwarten.</w:t>
      </w:r>
    </w:p>
    <w:p>
      <w:r>
        <w:rPr>
          <w:b/>
        </w:rPr>
        <w:t>E. 5</w:t>
      </w:r>
    </w:p>
    <w:p>
      <w:r>
        <w:t>Es werden keine Verfahrenskosten erhoben.</w:t>
      </w:r>
    </w:p>
    <w:p>
      <w:r>
        <w:rPr>
          <w:b/>
        </w:rPr>
        <w:t>E. 6</w:t>
      </w:r>
    </w:p>
    <w:p>
      <w:r>
        <w:t>Das BFM wird angewiesen, den Beschwerdeführenden eine Parteientschädigung von Fr. 800.- (inkl. MWSt und Auslagen) auszurichten.</w:t>
      </w:r>
    </w:p>
    <w:p>
      <w:r>
        <w:rPr>
          <w:b/>
        </w:rPr>
        <w:t>E. 7</w:t>
      </w:r>
    </w:p>
    <w:p>
      <w:r>
        <w:t>Dieses Urteil geht an die Rechtsvertreterin der Beschwerdeführenden, das BFM und das zuständige Migrationsamt. Der Einzelrichter: Der Gerichtsschreiber: Bruno Huber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