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E-475/2013 vom 25. Februar 2014</w:t>
      </w:r>
    </w:p>
    <w:p>
      <w:r>
        <w:t>Bundesverwaltungsgericht, 2014-02-25, DE</w:t>
      </w:r>
    </w:p>
    <w:p>
      <w:r>
        <w:rPr>
          <w:b/>
        </w:rPr>
        <w:t xml:space="preserve">Quelle: </w:t>
      </w:r>
      <w:r>
        <w:t>https://mcp.opencaselaw.ch/entscheid/bvger_E-475_2013</w:t>
      </w:r>
    </w:p>
    <w:p>
      <w:r>
        <w:t>FR: TAF E-475/2013 du 25 février 2014</w:t>
      </w:r>
    </w:p>
    <w:p>
      <w:r>
        <w:t>IT: TAF E-475/2013 del 25 febbraio 2014</w:t>
      </w:r>
    </w:p>
    <w:p>
      <w:pPr>
        <w:pStyle w:val="Heading2"/>
      </w:pPr>
      <w:r>
        <w:t>Regeste</w:t>
      </w:r>
    </w:p>
    <w:p>
      <w:r>
        <w:t>Asyl und Wegweisung</w:t>
      </w:r>
    </w:p>
    <w:p>
      <w:pPr>
        <w:pStyle w:val="Heading2"/>
      </w:pPr>
      <w:r>
        <w:t>Erwägungen</w:t>
      </w:r>
    </w:p>
    <w:p>
      <w:r>
        <w:rPr>
          <w:b/>
        </w:rPr>
        <w:t>E. 1</w:t>
      </w:r>
    </w:p>
    <w:p>
      <w:r>
        <w:t>Die angefochtene Verfügung wird aufgehoben und die Sache wird zur vollständigen Feststellung des rechtserheblichen Sachverhalts und zur Neubeurteilung im Sinne der Erwägungen an das BFM zurückgewiesen. Die Beschwerde wird insoweit gutgeheissen.</w:t>
      </w:r>
    </w:p>
    <w:p>
      <w:r>
        <w:rPr>
          <w:b/>
        </w:rPr>
        <w:t>E. 2</w:t>
      </w:r>
    </w:p>
    <w:p>
      <w:r>
        <w:t>Es werden keine Verfahrenskosten erhoben. Der bezahlte Kostenvorschuss im Betrag von Fr. 600.- wird zurückerstattet.</w:t>
      </w:r>
    </w:p>
    <w:p>
      <w:r>
        <w:rPr>
          <w:b/>
        </w:rPr>
        <w:t>E. 3</w:t>
      </w:r>
    </w:p>
    <w:p>
      <w:r>
        <w:t>Das BFM wird angewiesen, dem Beschwerdeführer eine Parteientschädigung von Fr. 2'000.- (inkl. Auslagen und MwSt) auszurichten.</w:t>
      </w:r>
    </w:p>
    <w:p>
      <w:r>
        <w:rPr>
          <w:b/>
        </w:rPr>
        <w:t>E. 4</w:t>
      </w:r>
    </w:p>
    <w:p>
      <w:r>
        <w:t>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