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E-4574/2023 vom 3. Juli 2025</w:t>
      </w:r>
    </w:p>
    <w:p>
      <w:r>
        <w:t>Bundesverwaltungsgericht, 2025-07-03, DE</w:t>
      </w:r>
    </w:p>
    <w:p>
      <w:r>
        <w:rPr>
          <w:b/>
        </w:rPr>
        <w:t xml:space="preserve">Quelle: </w:t>
      </w:r>
      <w:r>
        <w:t>https://mcp.opencaselaw.ch/entscheid/bvger_E-4574_2023</w:t>
      </w:r>
    </w:p>
    <w:p>
      <w:r>
        <w:t>FR: TAF E-4574/2023 du 3 juillet 2025</w:t>
      </w:r>
    </w:p>
    <w:p>
      <w:r>
        <w:t>IT: TAF E-4574/2023 del 3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Beschwerdeführer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schutzwürdiges Interesse an deren Aufhebung beziehungsweise Ände- rung. Er ist daher zur Einreichung der Beschwerde legitimiert (Art. 105 und Art. 108 Abs. 2 AsylG; Art. 48 Abs. 1 sowie Art. 52 Abs. 1 VwVG).</w:t>
      </w:r>
    </w:p>
    <w:p>
      <w:r>
        <w:rPr>
          <w:b/>
        </w:rPr>
        <w:t>E. 1.4</w:t>
      </w:r>
    </w:p>
    <w:p>
      <w:r>
        <w:t>Auf die Beschwerde ist einzutreten.</w:t>
      </w:r>
    </w:p>
    <w:p>
      <w:r>
        <w:t>E-4574/2023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ihren Asylentscheid vom 24. Juli 2023 im Wesentlichen mit der mangelnden Glaubhaftigkeit der Vorbringen des Be- schwerdeführers.</w:t>
      </w:r>
    </w:p>
    <w:p>
      <w:r>
        <w:rPr>
          <w:b/>
        </w:rPr>
        <w:t>E. 4.1.1</w:t>
      </w:r>
    </w:p>
    <w:p>
      <w:r>
        <w:t>Die protokollierten Schilderungen der angeblichen Erlebnisse in der Türkei seit seiner Rückkehr dorthin im Jahr 2013 seien pauschal und un- substanziiert. Die Beschreibung der Umstände der mehrmaligen kurzen Mitnahmen auf den Polizeiposten wirke stereotyp und weise keine Indizien auf, die auf eine persönlich erlebte Situation schliessen lassen würde. Der Beschwerdeführer habe auch nicht nachvollziehbar erklären können, wieso er – obwohl ihm seine Facebook-Aktivitäten leicht hätten zugeordnet werden können – nie von den türkischen Behörden deswegen strafrecht- lich zur Rechenschaft gezogen, sondern immer jeweils nach kurzer Zeit wieder laufen gelassen worden sei. Die von ihm geltend gemachte Ver- gesslichkeit werde vom SEM als Schutzbehauptung taxiert, zumal den Ak- ten keine Hinweise zu entnehmen seien, die auf eine medizinisch belegte Vergesslichkeit schliessen lassen würden.</w:t>
      </w:r>
    </w:p>
    <w:p>
      <w:r>
        <w:t>E-4574/2023 Seite 7</w:t>
      </w:r>
    </w:p>
    <w:p>
      <w:r>
        <w:rPr>
          <w:b/>
        </w:rPr>
        <w:t>E. 4.1.2</w:t>
      </w:r>
    </w:p>
    <w:p>
      <w:r>
        <w:t>Der Beschwerdeführer wolle sich in der Türkei jahrelang als Online- Aktivist betätigt haben, habe aber nicht gewusst, was ein "Link" sei; unter diesen Umständen erscheine es unwahrscheinlich, dass er sein Facebook- Profil selbst verwaltet habe. Er habe absurderweise auch keine Angaben zum Inhalt der von ihm eingereichten Verfahrensdokumente machen kön- nen und in diesem Zusammenhang zu Protokoll gegeben, er habe einfach einem Anwalt in der Türkei eine Vollmacht geschickt und ihn gebeten, sich um seinen Fall zu kümmern.</w:t>
      </w:r>
    </w:p>
    <w:p>
      <w:r>
        <w:rPr>
          <w:b/>
        </w:rPr>
        <w:t>E. 4.1.3</w:t>
      </w:r>
    </w:p>
    <w:p>
      <w:r>
        <w:t>Die Umstände der Reise nach Westeuropa und sein Verhalten nach der Ausreise würden ebenfalls nicht auf eine Verfolgung durch die türki- schen Behörden vor der Ausreise hinweisen. Den Akten sei nämlich zu ent- nehmen, dass er den Heimatstaat am (…) September 2021 mit seinem ori- ginalen Reisepass legal verlassen habe. Das Vorbringen, er sei damals mit einem gefälschten Pass und Visum ausgereist, sei unglaubhaft, zumal ge- mäss eingereichten Beweismitteln damals noch gar nicht gegen ihn ermit- telt worden sei. Dass der Beschwerdeführer sich nach der angeblichen Flucht vor Verfolgung der türkischen Behörden fünf Monate lang in Frank- reich aufgehalten habe – und in dieser Zeit besuchshalber in die Schweiz und danach wieder zurückgereist sei –, ohne ein Asylgesuch zu stellen, lasse sich nicht mit dem Verhalten einer tatsächlich verfolgten Person ver- einbaren.</w:t>
      </w:r>
    </w:p>
    <w:p>
      <w:r>
        <w:rPr>
          <w:b/>
        </w:rPr>
        <w:t>E. 4.1.4</w:t>
      </w:r>
    </w:p>
    <w:p>
      <w:r>
        <w:t>Den Akten sei zu entnehmen, dass gegen den Beschwerdeführer Er- mittlungsverfahren wegen Präsidentenbeleidigung und wegen terroristi- scher Propaganda bestehen würden. Es sei ein Vorführbefehl erlassen worden, bei dem festgehalten worden sei, dass er zwecks Einvernahme durch die Oberstaatsanwaltschaft vorzuführen und danach wieder umge- hend freizulassen sei. Das SEM gehe davon aus, dass es sich vorliegend um ein missbräuchliches Vorbringen handle: Die Angaben des Beschwer- deführers und der enge zeitliche Zusammenhang zwischen dem Beginn der Veröffentlichung der Beiträge in den Sozialen Medien, deren Anzeige bei den türkischen Behörden und der Einreichung des Asylgesuchs in der Schweiz lasse auf ein konstruiertes, mittlerweile notorisches Szenario schliessen; bei diesem werde die Einleitung eines Ermittlungsverfahrens durch die betroffene Person oder durch Unterstützungspersonen in der Türkei bewusst provoziert und selber eingeleitet, um entsprechende Ver- fahrensakten als Beweismittel im schweizerischen Asylverfahren einrei- chen zu können. Die konkrete Form der Anzeige – durch einen dem Be- schwerdeführer nicht bekannten Rechtsanwalt, der angeblich zufällig auf seine Posts gestossen sei – bestätige diese Annahme.</w:t>
      </w:r>
    </w:p>
    <w:p>
      <w:r>
        <w:t>E-4574/2023 Seite 8</w:t>
      </w:r>
    </w:p>
    <w:p>
      <w:r>
        <w:rPr>
          <w:b/>
        </w:rPr>
        <w:t>E. 4.1.5</w:t>
      </w:r>
    </w:p>
    <w:p>
      <w:r>
        <w:t>Ungeachtet des offenkundigen Versuchs, auf missbräuchliche Weise subjektive Nachfluchtgründe zu begründen und so einen Schutzstatus in der Schweiz zu erlangen, sei mit hoher Wahrscheinlichkeit davon auszu- gehen, dass der Beschwerdeführer aufgrund dieser Ermittlungsverfahren nicht zu einer unbedingten Haftstrafe verurteilt werde. Nachdem er vor der Ausreise in der Türkei keine flüchtlingsrechtlich relevanten Probleme ge- habt habe, sei auch nicht von einem erheblichen Risiko für Misshandlun- gen und Folter bei einer Rückkehr auszugehen.</w:t>
      </w:r>
    </w:p>
    <w:p>
      <w:r>
        <w:rPr>
          <w:b/>
        </w:rPr>
        <w:t>E. 4.1.6</w:t>
      </w:r>
    </w:p>
    <w:p>
      <w:r>
        <w:t>Die gegen den Beschwerdeführer erhobenen Vorwürfe wegen Präsi- dentenbeleidigung seien gemäss Akten zudem nicht offensichtlich haltlos, würden seine Posts doch unflätige und ehrverletzende Aussagen enthal- ten, die auch in der Schweiz strafrechtlich relevant sein könnten.</w:t>
      </w:r>
    </w:p>
    <w:p>
      <w:r>
        <w:rPr>
          <w:b/>
        </w:rPr>
        <w:t>E. 4.1.7</w:t>
      </w:r>
    </w:p>
    <w:p>
      <w:r>
        <w:t>Zusammenfassend würden die Vorbringen des Beschwerdeführers weder den Anforderungen an die Glaubhaftigkeit gemäss Art. 7 AsyIG noch an die Flüchtlingseigenschaft gemäss Art. 3 AsyIG standhalten. Er erfülle die Flüchtlingseigenschaft nicht, weshalb sein Asylgesuch abzulehnen sei.</w:t>
      </w:r>
    </w:p>
    <w:p>
      <w:r>
        <w:rPr>
          <w:b/>
        </w:rPr>
        <w:t>E. 4.2</w:t>
      </w:r>
    </w:p>
    <w:p>
      <w:r>
        <w:t>Sein Rechtsmittel begründete der Beschwerdeführer im Hauptpunkt im Wesentlichen folgendermassen:</w:t>
      </w:r>
    </w:p>
    <w:p>
      <w:r>
        <w:rPr>
          <w:b/>
        </w:rPr>
        <w:t>E. 4.2.1</w:t>
      </w:r>
    </w:p>
    <w:p>
      <w:r>
        <w:t>Das SEM bestreite nicht, dass gegen den Beschwerdeführer unter anderem wegen Propaganda für eine terroristische Organisation ermittelt werde. Aus den Akten gehe hervor, dass nicht nur in D._______, sondern auch im früheren Heimatdorf nach ihm gefahndet werde.</w:t>
      </w:r>
    </w:p>
    <w:p>
      <w:r>
        <w:rPr>
          <w:b/>
        </w:rPr>
        <w:t>E. 4.2.2</w:t>
      </w:r>
    </w:p>
    <w:p>
      <w:r>
        <w:t>Die Aktivitäten des Beschwerdeführers in sozialen Medien seien of- fensichtlich regierungskritisch und seien von den heimatlichen Behörden entdeckt worden. Seine Facebook-Site sei öffentlich zugänglich und sei schon lange vor der Ausreise des Beschwerdeführers aus der Türkei, spä- testens am (…) 2019, mit klar kurdenfreundlichen Profilbildern ausgestattet gewesen, auf weIchen der PKK-Gründer Abdullah Öcalan erkennbar sei. Neben den Aktivitäten auf Facebook nehme der Beschwerdeführer in der Schweiz auch an Demonstrationen teil. Zusammenfassend sei die Exis- tenz eines politischen Profils – selbst wenn dieses teilweise missbräuchlich herbeigeführt sein sollte – nicht von der Hand zu weisen.</w:t>
      </w:r>
    </w:p>
    <w:p>
      <w:r>
        <w:rPr>
          <w:b/>
        </w:rPr>
        <w:t>E. 4.2.3</w:t>
      </w:r>
    </w:p>
    <w:p>
      <w:r>
        <w:t>Die Vorinstanz qualifiziere das jahrelange politische Engagement des Beschwerdeführers in der Türkei und seine aktive Unterstützung der HDP zu Unrecht als unglaubhaft. Dass er erst nach seiner Ausreise damit be- gonnen habe PKK-freundliche Beiträge zu teilen, bedeute nicht, dass er</w:t>
      </w:r>
    </w:p>
    <w:p>
      <w:r>
        <w:t>E-4574/2023 Seite 9 sich zuvor nicht für die HDP engagiert habe; öffentliche Äusserungen für die PKK würden ein intensives Engagement für die HDP keineswegs aus- schliessen. Zudem ergebe sich aus einem Registerauszug der Staatsan- waltschaft D._______, dass gegen ihn bereits früher einmal ermittelt wor- den sei. Dies sei ein Hinweis darauf, dass bereits seit langer Zeit politische Aktivitäten bestünden, die der Polizei ein Dorn im Auge gewesen seien.</w:t>
      </w:r>
    </w:p>
    <w:p>
      <w:r>
        <w:rPr>
          <w:b/>
        </w:rPr>
        <w:t>E. 4.2.4</w:t>
      </w:r>
    </w:p>
    <w:p>
      <w:r>
        <w:t>Verschiedene Familienangehörige des Beschwerdeführers, darunter seine drei Brüder E._______, F._______ und G._______ würden seit län- gerer Zeit als Flüchtlinge – respektive mittlerweile als schweizerische Staatsangehörige – in der Schweiz leben. Der Beschwerdeführer stamme aus einer politisch aktiven Familie und habe sich demnach auch selbst po- litisch engagiert.</w:t>
      </w:r>
    </w:p>
    <w:p>
      <w:r>
        <w:rPr>
          <w:b/>
        </w:rPr>
        <w:t>E. 4.2.5</w:t>
      </w:r>
    </w:p>
    <w:p>
      <w:r>
        <w:t>Seine protokollierten Aussagen seien unbestrittenermassen ober- flächlich. Dies sei jedoch nicht auf die Unglaubhaftigkeit seiner Vorbringen, sondern auf seine psychische Erkrankung zurückzuführen. Wie genau sich der Beschwerdeführer in der Heimat für die Kurdensache engagiert habe, welche Tätigkeiten er für die Partei ausgeführt und welche Probleme er deswegen mit der Polizei gehabt habe bleibe ebenso offen wie der kon- krete Grund für die ärztlich attestierte Traumatisierung.</w:t>
      </w:r>
    </w:p>
    <w:p>
      <w:r>
        <w:rPr>
          <w:b/>
        </w:rPr>
        <w:t>E. 4.2.6</w:t>
      </w:r>
    </w:p>
    <w:p>
      <w:r>
        <w:t>Gemäss den verfügbaren Quellen sei bei den hängigen Ermittlungs- verfahren eine Verurteilung mehr als doppelt so wahrscheinlich als ein Frei- spruch. Entgegen der Auffassung des SEM könne auch das Risiko für Misshandlungen und Folter bei einer Rückkehr in Türkei und der dort be- vorstehenden Festnahme nicht ausgeschlossen werden.</w:t>
      </w:r>
    </w:p>
    <w:p>
      <w:r>
        <w:rPr>
          <w:b/>
        </w:rPr>
        <w:t>E. 4.2.7</w:t>
      </w:r>
    </w:p>
    <w:p>
      <w:r>
        <w:t>Der Anspruch auf Gewährung des rechtlichen Gehörs verlange, dass sich die asylsuchende Person während der Anhörung in einem einverneh- mungsfähigen Zustand befinde. Zweifel an der Einvernahmefähigkeit habe die Vorinstanz von Amtes wegen abzuklären. Bereits vor der Anhörung vom 19. August 2023 habe ein Arztzeugnis über die Behandlung des Beschwerdeführers in der psychiatrischen Praxis vor- gelegen. Er sei seit dem 17. Mai 2022 in ambulanter Behandlung bei Dr. H._______. Dessen Schreiben enthalte zwar keine Diagnose, jedoch einen ausreichend deutlichen Hinweis darauf, dass eine psychische Stö- rung vorliegen könnte, welche geeignet wäre, die Aussagefähigkeit des Be- schwerdeführers zu beeinträchtigen.</w:t>
      </w:r>
    </w:p>
    <w:p>
      <w:r>
        <w:t>E-4574/2023 Seite 10 Unterdessen belege ein ärztlicher Bericht vom 16. August 2023, dass der Beschwerdeführer unter formalen und inhaltlichen Denkstörungen leide, gedanklich zerfahren wirke und ein geordnetes Gespräch nicht möglich sei. Es werde darin eine rezidivierende depressive Störung diagnostiziert und auf die bereits vorher diagnostizierte Posttraumatische Belastungsstörung (PTBS) hingewiesen. Es sei entgegen der Annahme der Vorinstanz sehr unwahrscheinlich, dass der Beschwerdeführer gegenüber sämtlichen Be- zugspersonen in der Schweiz, Rechtsvertretern, Ärzten und Betreuern über ein ganzes Jahr hinweg glaubhaft ein Trauma, eine Depression und psychotische Episoden mit Vergesslichkeit vorgespielt habe. Viel wahr- scheinlicher erscheine die Annahme, dass die attestierte psychische Symptomatik bereits zum Zeitpunkt der Anhörung bestanden habe.</w:t>
      </w:r>
    </w:p>
    <w:p>
      <w:r>
        <w:rPr>
          <w:b/>
        </w:rPr>
        <w:t>E. 4.2.8</w:t>
      </w:r>
    </w:p>
    <w:p>
      <w:r>
        <w:t>Die Vorinstanz habe es unterlassen, die psychische und physische Verfassung des Beschwerdeführers gutachtlich abklären zu lassen. Unter diesen Voraussetzungen habe der rechtserhebliche Sachverhalt zu den Vorfluchtgründen nicht erstellt werden können. Demnach sei die Sache eventualiter zur vollständigen Abklärung des rechtserheblichen Sachver- halts an die Vorinstanz zurückzuweisen.</w:t>
      </w:r>
    </w:p>
    <w:p>
      <w:r>
        <w:rPr>
          <w:b/>
        </w:rPr>
        <w:t>E. 4.3.1</w:t>
      </w:r>
    </w:p>
    <w:p>
      <w:r>
        <w:t>In der Vernehmlassung erinnerte das SEM daran, dass der Be- schwerdeführer seine beiden Facebook-Profile offensichtlich nicht selbst verwaltetet habe. Entgegen seinen Angaben sei dort kein einziger Beitrag mit Bezug auf die HDP abrufbar. Aus dem mit der Vernehmlassung einge- reichten Screenshot ergebe sich, dass das in der Beschwerde erwähnte Hintergrundbild, auf dem Abdullah Öcalan zu sehen sei, nicht 2019, son- dern sei erst am (…) 2022 eingefügt worden sei. Es handle sich dabei um einen weiteren Versuch, mit Hilfe technischer Mittel ein politisches Profil zu konstruieren. Eine kritische politische Haltung des Beschwerdeführers vor der Ausreise sei nicht erkennbar. Unter den gegebenen Umständen sei auch fraglich, ob die Facebook-Profile – eines sei mittlerweile aus unbe- kannten Gründen gelöscht worden – wirklich ihm gehören würden (zumal der Profilname jederzeit abgeändert werden könne).</w:t>
      </w:r>
    </w:p>
    <w:p>
      <w:r>
        <w:rPr>
          <w:b/>
        </w:rPr>
        <w:t>E. 4.3.2</w:t>
      </w:r>
    </w:p>
    <w:p>
      <w:r>
        <w:t>Dem in der Beschwerde erwähnten Registerauszug der Staatsan- waltschaft D._______ sei nur zu entnehmen, dass im Jahr 2007 Ermittlun- gen gegen den Beschwerdeführer aufgenommen worden seien. Er habe sich zu diesem Zeitpunkt noch in der Schweiz befunden, und es dürfte sich um Ermittlungen bezüglich gemeinrechtlicher Delikte gehandelt haben: Wäre es damals um eine Ermittlung mit politischem Hintergrund gegangen, wäre der Beschwerdeführer kaum in die Türkei zu seiner ersten Ehefrau</w:t>
      </w:r>
    </w:p>
    <w:p>
      <w:r>
        <w:t>E-4574/2023 Seite 11 und seinem ältesten Sohn zurückgekehrt, sondern hätte nach der Schei- dung in der Schweiz ein neues Asylverfahren eingeleitet. Nachdem er in der Türkei in diesem Zusammenhang offensichtlich keine Probleme be- kommen habe, würden sich Spekulationen über eine vermeintliche politi- sche Verfolgung zwischen 2007 und 2015 erübrigen.</w:t>
      </w:r>
    </w:p>
    <w:p>
      <w:r>
        <w:rPr>
          <w:b/>
        </w:rPr>
        <w:t>E. 4.3.3</w:t>
      </w:r>
    </w:p>
    <w:p>
      <w:r>
        <w:t>Aus den ehemaligen Tätigkeiten der Brüder des Beschwerdeführers könne dieser kein eigenes politisches Engagement oder Profil ableiten. Er sei nach seinem ersten Aufenthalt in der Schweiz freiwillig in die Türkei zurückkehrt und habe dort gemäss seinen Angaben jahrelang ein normales Leben geführt.</w:t>
      </w:r>
    </w:p>
    <w:p>
      <w:r>
        <w:rPr>
          <w:b/>
        </w:rPr>
        <w:t>E. 4.3.4</w:t>
      </w:r>
    </w:p>
    <w:p>
      <w:r>
        <w:t>Bei den in der Beschwerde thematisierten Gedächtnisproblemen und deren (vermeintlichen) Auswirkungen auf die Einvernahmefähigkeit handle es sich um einen nicht belegten Parteistandpunkt. Der Beschwerdeführer habe dem Gesprächsverlauf der Anhörung problemlos folgen können. Seine oberflächlichen Aussagen seien durch die eingereichten ärztlichen Unterlagen nicht erklärbar.</w:t>
      </w:r>
    </w:p>
    <w:p>
      <w:r>
        <w:rPr>
          <w:b/>
        </w:rPr>
        <w:t>E. 4.3.5</w:t>
      </w:r>
    </w:p>
    <w:p>
      <w:r>
        <w:t>Der Beschwerdeführer könne seine Erkrankungen im Übrigen prob- lemlos in der Türkei behandeln lassen. Falls er bei der Einreise angehalten und der Staatsanwaltschaft für eine Einvernahme zugeführt werden sollte, hätte er die Gelegenheit, den türkischen Behörden seine Gründe für die Facebook-Beiträge – nämlich die missbräuchliche Schaffung von subjekti- ven Nachfluchtgründen und einen Sozialhilfemissbrauch – darzulegen.</w:t>
      </w:r>
    </w:p>
    <w:p>
      <w:r>
        <w:rPr>
          <w:b/>
        </w:rPr>
        <w:t>E. 4.4.1</w:t>
      </w:r>
    </w:p>
    <w:p>
      <w:r>
        <w:t>Mit der Replik wurde das als "Gutachten" bezeichnetes Schreiben ei- nes türkischen Rechtsanwalts vom 25. September 2023 zu den Akten ge- reicht, gemäss welchem der Beschwerdeführer in der Türkei Verfolgung und eine mehrjährige Gefängnisstrafe zu erwarten habe.</w:t>
      </w:r>
    </w:p>
    <w:p>
      <w:r>
        <w:rPr>
          <w:b/>
        </w:rPr>
        <w:t>E. 4.4.2</w:t>
      </w:r>
    </w:p>
    <w:p>
      <w:r>
        <w:t>Im Wesentlichen wurde replikweise ausgeführt, es sei – auch unter der Annahme, ein Dritter habe die Facebook-Konten für den Beschwerde- führer verwaltet – von grosser Bedeutung, die tatsächlich vorliegende Ver- folgung in der Türkei zu berücksichtigen. Die diesbezügliche Prüfung dürfe nicht vom Missmut über die Möglichkeit eines missbräuchlich erstellten Profils geleitet werden. Es stehe fest, dass in der Türkei Untersuchungen wegen Propaganda für eine Terrororganisation gegen den Beschwerde- führer laufen würden. Hausdurchsuchungen an seinen ehemaligen Wohn- orten hätten stattgefunden und die Angehörigen des Beschwerdeführers würden unzimperlich angegangen. Die Verfolgung richte sich gegen den</w:t>
      </w:r>
    </w:p>
    <w:p>
      <w:r>
        <w:t>E-4574/2023 Seite 12 Beschwerdeführer persönlich, selbst wenn ein Dritter das Facebook-Konto für ihn verwaltet haben sollte.</w:t>
      </w:r>
    </w:p>
    <w:p>
      <w:r>
        <w:rPr>
          <w:b/>
        </w:rPr>
        <w:t>E. 4.4.3</w:t>
      </w:r>
    </w:p>
    <w:p>
      <w:r>
        <w:t>Die zuständige Oberärztin der C._______ habe gegenüber der Rechtsvertretung des Beschwerdeführers per E-Mail (die nicht mit der Rep- lik zu den Akten gereicht wurde) dargelegt, dass von der Diagnose PTBS auszugehen sei und beim Patienten psychopathologisch öfters die folgen- den Auffälligkeiten zu beobachten seien: ausgeprägte psychomotorische Unruhe, Flashbacks, Ängste, Vermeidungstendenzen, eine vegetative Übererregung bei Triggerfaktoren mit Zittern, Konzentrationsstörung und erhöhter Schreckhaftigkeit. Es seien zeitweise kognitive Defizite (Konzent- ration, Auffassung und Gedächtnisstörungen) im Rahmen einer psychoti- schen Episode und einer Triggersituation feststellbar. Der Patient habe be- richtet, dass er bei der Anhörung massive Ängste gehabt habe, weil er ge- dacht habe, er werde von der türkischen Polizei einvernommen; er sei machtlos gewesen und habe deswegen keine Angaben machen können.</w:t>
      </w:r>
    </w:p>
    <w:p>
      <w:r>
        <w:rPr>
          <w:b/>
        </w:rPr>
        <w:t>E. 4.4.4</w:t>
      </w:r>
    </w:p>
    <w:p>
      <w:r>
        <w:t>Das SEM argumentiere widersprüchlich, wenn es einerseits ein- räume, dass in Bezug auf die PTBS offene Fragen bestünden, den medi- zinischen Sachverhalt aber andererseits dennoch als erstellt ansehe. Zudem verletze es den Untersuchungsgrundsatz, indem es den aktuellsten ärztlichen Bericht vom 16. August 2023 nicht in seine Erwägungen mitein- beziehe.</w:t>
      </w:r>
    </w:p>
    <w:p>
      <w:r>
        <w:rPr>
          <w:b/>
        </w:rPr>
        <w:t>E. 4.4.5</w:t>
      </w:r>
    </w:p>
    <w:p>
      <w:r>
        <w:t>Ergänzend sei zu erwähnen, dass der Sohn I._______ des Be- schwerdeführers dem behördlichen Druck in der Heimat nicht mehr habe standhalten können und unterdessen in der Schweiz ein Asylgesuch ge- stellt habe.</w:t>
      </w:r>
    </w:p>
    <w:p>
      <w:r>
        <w:rPr>
          <w:b/>
        </w:rPr>
        <w:t>E. 5</w:t>
      </w:r>
    </w:p>
    <w:p>
      <w:r>
        <w:t>Das Bundesverwaltungsgericht sieht nach Durchsicht der Akten keinen Grund zur Annahme, der Beschwerdeführer könnte im Zeitpunkt seiner An- hörung zu den Asylgründen nicht einvernahmefähig gewesen sein:</w:t>
      </w:r>
    </w:p>
    <w:p>
      <w:r>
        <w:rPr>
          <w:b/>
        </w:rPr>
        <w:t>E. 5.1</w:t>
      </w:r>
    </w:p>
    <w:p>
      <w:r>
        <w:t>Der Beschwerdeführer wurde im Rahmen des sogenannten Dublin-Ge- sprächs vom 26. April 2022 erstmals zu seinem Gesundheitszustand be- fragt. Er gab im Beisein seiner damaligen Rechtsvertretung an, es gehe ihm physisch gut, aber psychisch sei es immer nicht ganz einfach, wenn man hier "in der Unterkunft" sei, während die Kinder sich in der Heimat aufhalten würden. Dies würde an seiner "Psyche schon etwas rütteln". Er kenne Medic-Help und würde sich an diese wenden, falls er psycholo- gische Unterstützung benötigen sollte (vgl. SEM-act. 15/4 S. 3).</w:t>
      </w:r>
    </w:p>
    <w:p>
      <w:r>
        <w:t>E-4574/2023 Seite 13</w:t>
      </w:r>
    </w:p>
    <w:p>
      <w:r>
        <w:rPr>
          <w:b/>
        </w:rPr>
        <w:t>E. 5.2</w:t>
      </w:r>
    </w:p>
    <w:p>
      <w:r>
        <w:t>Rund einen Monat später, mit Eingabe an das SEM vom 31. Mai 2022, reichte sein damaliger Rechtsvertreter, Rechtsanwalt Püntener, den Kurz- bericht eines Facharztes für Psychiatrie und Psychotherapie vom 17. Mai 2022 zu den Akten. In diesem wird bescheinigt, dass der Beschwerdefüh- rer wegen "Krankheitssymptomen und einer deutlichen Sprachbarriere nicht vernehmungsfähig" sei. Es werde empfohlen, bei jeder Art von Befra- gung einen Dolmetscher beizuziehen und eine Besserung seines psychi- schen Zustands abzuwarten. Mit Eingabe vom 28. Juni 2022 teilte Rechts- anwalt Püntener dem SEM mit, der Gesundheitszustand seines Mandan- ten habe sich unterdessen soweit verbessert, dass er in der Lage sei, an einer Anhörung zu seinen Asylgründen teilzunehmen. Am 15. August 2022 teilte Rechtsanwalt Püntener mit, er werde an dieser Anhörung nicht teil- nehmen. Der Gesundheitszustand seines Mandanten präsentiere sich der- zeit "wieder etwas schlechter". Bei der Anhörung müsse sein schlechter psychischer Zustand unbedingt berücksichtigt werden.</w:t>
      </w:r>
    </w:p>
    <w:p>
      <w:r>
        <w:rPr>
          <w:b/>
        </w:rPr>
        <w:t>E. 5.3</w:t>
      </w:r>
    </w:p>
    <w:p>
      <w:r>
        <w:t>Zu Beginn der Anhörung vom 19. August 2022 gab der Beschwerde- führer auf entsprechende Frage hin zu Protokoll, "Gerade geht es mir ge- nerell gut. Ich habe jedoch etwas psychische Schwierigkeiten, aber zurzeit geht es mir gut" (vgl. SEM-act. 36/18 ad F5); er gab an, er leide unter Ver- gesslichkeit und führte dies in der Folge aus (vgl. a.a.O. ad F6–F10). Die Frage, ob er sich heute "fit für eine Befragung" fühle, beantwortete er so: "Zurzeit fühle ich mich gut. Heute fühle ich mich gut, ja. Das kann ich Ihnen so sagen" (vgl. a.a.O. ad F11). Für die Richtigkeit der angeblichen Aussage gegenüber einer Therapeutin, er habe bei der Anhörung durch das SEM massive Ängste gehabt, weil er gedacht habe, er werde von der türkischen Polizei einvernommen (vgl. Replik S. 3), finden sich im Protokoll keinerlei Hinweise. Diesem ist zu entnehmen, dass der Beschwerdeführer zwar – insbesondere bei Vertiefungsfragen oder dem Vorhalt von Ungereimthei- ten (vgl. etwa SEM-act. 36/18 ad F69, F75, F80 ff., F87, F95, F104, F117) – wiederholt angab, sich an bestimmte Dinge nicht zu erinnern, er den ihm gestellten Fragen offenkundig aber problemlos zu folgen vermochte. Er gab auch nicht an, die Befragung abbrechen oder verschieben zu wollen.</w:t>
      </w:r>
    </w:p>
    <w:p>
      <w:r>
        <w:rPr>
          <w:b/>
        </w:rPr>
        <w:t>E. 5.4</w:t>
      </w:r>
    </w:p>
    <w:p>
      <w:r>
        <w:t>Das Anhörungsprotokoll erwies und erweist sich für die Sachverhalts- feststellung damit als uneingeschränkt verwertbar. An diesen Feststellun- gen vermag auch das Vorbringen nichts zu ändern, eine behandelnde Ärztin habe in einer E-Mail an die Rechtsbeiständin auf "zeitweise" kogni- tive Defizite ihres Patienten wie Gedächtnisstörungen hingewiesen (vgl. Replik S. 3); nachdem diese angebliche E-Mail nicht zu den Akten gereicht worden ist, bleibt diese Angabe eine blosse Parteibehauptung.</w:t>
      </w:r>
    </w:p>
    <w:p>
      <w:r>
        <w:t>E-4574/2023 Seite 14</w:t>
      </w:r>
    </w:p>
    <w:p>
      <w:r>
        <w:rPr>
          <w:b/>
        </w:rPr>
        <w:t>E. 5.5</w:t>
      </w:r>
    </w:p>
    <w:p>
      <w:r>
        <w:t>Schliesslich ist an dieser Stelle auf eine protokollierte Aussage des Be- schwerdeführers hinzuweisen: "Als ich in der Türkei war, war die Vergess- lichkeit nicht so stark spürbar, wie ich sie habe, seit ich in der Schweiz bin. Seit ich hier bin, hat diese Vergesslichkeit enorm zugenommen" (vgl. SEM- act. 36/18 ad F70); diese Worte lassen kaum auf eine entsprechende Stö- rung aufgrund eines im Heimatstaat erlittenen Traumas schliessen.</w:t>
      </w:r>
    </w:p>
    <w:p>
      <w:r>
        <w:rPr>
          <w:b/>
        </w:rPr>
        <w:t>E. 5.6</w:t>
      </w:r>
    </w:p>
    <w:p>
      <w:r>
        <w:t>Den nachfolgenden Erwägungen ist zu entnehmen, dass das SEM den rechtserheblichen Sachverhalt vollständig und korrekt festgestellt hat. Das Eventual-Rückweisungsbegehren ist abzuweisen.</w:t>
      </w:r>
    </w:p>
    <w:p>
      <w:r>
        <w:rPr>
          <w:b/>
        </w:rPr>
        <w:t>E. 6.1</w:t>
      </w:r>
    </w:p>
    <w:p>
      <w:r>
        <w:t>Das SEM hat überzeugend dargelegt, aus welchen Gründen es einen Teil der Asylvorbringen des Beschwerdeführers als unglaubhaft erachtet. Es handelt sich dabei im Übrigen um analoge Vorbringen, wie sie bereits im Rahmen des ersten Asylverfahrens geltend gemacht wurden und als unglaubhaft zu qualifizieren waren (Probleme mit der Polizei wegen Unter- stützungshandlungen für Kurdenparteien).</w:t>
      </w:r>
    </w:p>
    <w:p>
      <w:r>
        <w:rPr>
          <w:b/>
        </w:rPr>
        <w:t>E. 6.2</w:t>
      </w:r>
    </w:p>
    <w:p>
      <w:r>
        <w:t>Überdies ergeben sich bei Durchsicht der Akten deutliche Hinweise auf einen Versuch des Beschwerdeführers, sich mit einer bewusst (und durch Selbstanzeige) herbeigeführten staatlichen Verfolgung in rechtsmiss- bräuchlicher Absicht Nachfluchtgründe zu konstruieren.</w:t>
      </w:r>
    </w:p>
    <w:p>
      <w:r>
        <w:rPr>
          <w:b/>
        </w:rPr>
        <w:t>E. 6.3</w:t>
      </w:r>
    </w:p>
    <w:p>
      <w:r>
        <w:t>Beide Fragen – Glaubhaftigkeit und Missbräuchlichkeit – können ange- sichts der nachfolgenden Erwägungen indessen letztlich offenbleiben.</w:t>
      </w:r>
    </w:p>
    <w:p>
      <w:r>
        <w:rPr>
          <w:b/>
        </w:rPr>
        <w:t>E. 7.1</w:t>
      </w:r>
    </w:p>
    <w:p>
      <w:r>
        <w:t>Nach Prüfung der Akten kommt das Bundesverwaltungsgericht zum Schluss, dass die vorinstanzliche Verfügung inhaltlich im Ergebnis zu be- stätigen ist, selbst wenn von der Authentizität der Vorbringen des Be- schwerdeführers auszugehen wäre:</w:t>
      </w:r>
    </w:p>
    <w:p>
      <w:r>
        <w:rPr>
          <w:b/>
        </w:rPr>
        <w:t>E. 7.2</w:t>
      </w:r>
    </w:p>
    <w:p>
      <w:r>
        <w:t>Der Beschwerdeführer war vor seiner letzten Ausreise aus der Türkei offensichtlich keiner flüchtlingsrechtlich relevanten Verfolgung ausgesetzt. Bei Annahme der Glaubhaftigkeit des Vorbringens, er sei wegen der Zu- sammenarbeit mit der HDP oder wegen seinen Aktivitäten in den Sozialen Medien einige Male für kurze Zeit auf den Polizeiposten mitgenommen und dort befragt worden – wobei er auch Schläge habe erleiden müssen –, erreichten diese Nachteile nicht eine in Art. 3 Abs. 1 AsylG beschriebene Intensität, welche den Verbleib im Heimatstaat verunmöglicht hätte. Den Akten sind auch keine Hinweise auf ein anhaltendes, ernsthaftes Ver-</w:t>
      </w:r>
    </w:p>
    <w:p>
      <w:r>
        <w:t>E-4574/2023 Seite 15 folgungsinteresse der türkischen Behörden am Beschwerdeführer zu ent- nehmen. Die Tatsache, dass er im September 2021 auf dem Luftweg kon- trolliert aus der Türkei ausgereist ist – sei es nun legal oder unter Verwen- dung eines gefälschten, seltsamerweise aber auf seinen Namen lautenden Reisepasses – bestätigt die Annahme, dass er bei seiner Ausreise die Flüchtlingseigenschaft nicht aufwies, da er zuvor keine relevante Verfol- gung erlebt hatte; anderenfalls hätte er zudem in der Tat kaum fast ein hal- bes Jahr mit dem Einreichen seines zweiten Asylgesuchs zugewartet und wäre in dieser Zeit nach einem Besuch der Brüder in der Schweiz wieder nach Frankreich zurückgekehrt.</w:t>
      </w:r>
    </w:p>
    <w:p>
      <w:r>
        <w:rPr>
          <w:b/>
        </w:rPr>
        <w:t>E. 7.3.1</w:t>
      </w:r>
    </w:p>
    <w:p>
      <w:r>
        <w:t>Entgegen der Auffassung des Beschwerdeführers ergibt sich aus den eingereichten Justizdokumenten im Zusammenhang mit Vorwürfen zu sei- nen Aktivitäten in den Sozialen Medien und den hängigen staatsanwalt- schaftlichen Ermittlungsverfahren wegen Terrorpropaganda und Präsiden- tenbeleidigung nicht, dass ihm bei einer Rückkehr mit beachtlicher Wahr- scheinlichkeit eine langjährige Haftstrafe oder gar unmenschliche Behand- lung droht: Derzeit ist vielmehr offen, ob die Staatsanwaltschaft aufgrund der ihm vorgeworfenen Handlungen in den Sozialen Medien überhaupt An- klage erheben wird, ob das Gericht eine solche Anklage als begründet er- achten und ein Gerichtsverfahren gegen den strafrechtlich unbescholtenen Beschwerdeführer eröffnet würde, ob er in der Folge (aus flüchtlingsrecht- lich relevanten Motiven) zu einer Strafe (flüchtlingsrechtlich relevanter In- tensität) verurteilt würde und ob ein solches Urteil vor den türkischen Rechtsmittelinstanzen bestehen könnte (vgl. zum Ganzen das Referenz- urteil des Bundesverwaltungsgerichts E-4103/2024 vom 8. November 2024 E. 8 m.w.H.).</w:t>
      </w:r>
    </w:p>
    <w:p>
      <w:r>
        <w:rPr>
          <w:b/>
        </w:rPr>
        <w:t>E. 7.3.2</w:t>
      </w:r>
    </w:p>
    <w:p>
      <w:r>
        <w:t>In diesem Zusammenhang ist darauf hinzuweisen, dass der Be- schwerdeführer kein relevantes politisches Profil aufweist. Zudem ist die Auffassung des SEM, er habe sein Facebook-Konto nicht selber geführt, von ihm im Beschwerdeverfahren nicht bestritten worden; gegebenenfalls könnte er sich bei Bedarf insoweit auch gegenüber den türkischen Justiz- behörden entlasten. Und schliesslich hat das SEM zu Recht darauf hinge- wiesen, dass das Ermittlungsverfahren wegen Präsidentenbeleidigung mit Bezug auf die veröffentlichten Aussagen des Beschwerdeführers, die zu diesem Verfahren geführt haben sollen, jedenfalls nicht zum vornherein il- legitim erscheint.</w:t>
      </w:r>
    </w:p>
    <w:p>
      <w:r>
        <w:t>E-4574/2023 Seite 16</w:t>
      </w:r>
    </w:p>
    <w:p>
      <w:r>
        <w:rPr>
          <w:b/>
        </w:rPr>
        <w:t>E. 7.3.3</w:t>
      </w:r>
    </w:p>
    <w:p>
      <w:r>
        <w:t>Unter diesen Umständen ist – ungeachtet der Authentizität der ein- gereichten Justizdokumente – nicht von einer ihm in absehbarer Zukunft mit erheblicher Wahrscheinlichkeit drohenden Verfolgung auszugehen. Weder das mit der Replik eingereichte Schreiben eines türkischen Rechts- anwalts (dessen Beziehung zum Beschwerdeführer unklar bleibt) noch die nachgereichten Videoaufnahmen einer polizeilichen Vorsprache (aus der sich kein Hinweis auf die Identität der Betroffenen ergibt) vermögen die Einschätzung umzustossen, wonach dem Beschwerdeführer bei einer Rückkehr wegen der hängigen Ermittlungsverfahren keine Verfolgung im asylrechtlichen Sinn droht.</w:t>
      </w:r>
    </w:p>
    <w:p>
      <w:r>
        <w:rPr>
          <w:b/>
        </w:rPr>
        <w:t>E. 7.4</w:t>
      </w:r>
    </w:p>
    <w:p>
      <w:r>
        <w:t>Schliesslich ist der Vorinstanz zuzustimmen, dass den Akten auch keine Hinweise auf eine asylrechtlich relevante (Reflex-)verfolgung des Be- schwerdeführers zu entnehmen sind:</w:t>
      </w:r>
    </w:p>
    <w:p>
      <w:r>
        <w:rPr>
          <w:b/>
        </w:rPr>
        <w:t>E. 7.4.1</w:t>
      </w:r>
    </w:p>
    <w:p>
      <w:r>
        <w:t>Seine drei Brüder E._______, F._______ und G._______ sind im Zentralen Migrationsinformationssystem nicht mehr verzeichnet und sollen schon vor sehr langer Zeit in der Schweiz als Flüchtlinge anerkannt worden sein. Aus den Akten des ersten Asylverfahrens ergeben sich lediglich die damaligen Verfahrensnummern der Brüder (N […], N […] und N […]), die auf eine Einleitung der Asylverfahren in den Jahren 1989, 1995 und 2000 schliessen lassen. Der Beschwerdeführer hat weder im ersten noch in sei- nem zweiten Asylverfahren geltend gemacht, dass er jemals irgendwelche Probleme mit den Behörden wegen seiner geflüchteten Brüder bekommen habe. Es gibt keinen Grund zur Annahme, dass dies in Zukunft anders sein sollte.</w:t>
      </w:r>
    </w:p>
    <w:p>
      <w:r>
        <w:rPr>
          <w:b/>
        </w:rPr>
        <w:t>E. 7.4.2</w:t>
      </w:r>
    </w:p>
    <w:p>
      <w:r>
        <w:t>Das Asylgesuch seines Sohnes I._______ (N […]) vom 21. Septem- ber 2023 wurde vom SEM mit Verfügung vom 7. Dezember 2023 abge- lehnt. Eine vom Sohn gegen diesen Asylentscheid erhobene Beschwerde wurde vom Bundesverwaltungsgericht mit Urteil D-151/2024 vom 27. März 2024 im vereinfachten Verfahren als offensichtlich unbegründet abgewie- sen.</w:t>
      </w:r>
    </w:p>
    <w:p>
      <w:r>
        <w:rPr>
          <w:b/>
        </w:rPr>
        <w:t>E. 7.5</w:t>
      </w:r>
    </w:p>
    <w:p>
      <w:r>
        <w:t>Zusammenfassend ist festzuhalten, dass die Vorinstanz zu Recht die Flüchtlingseigenschaft des Beschwerdeführers verneint und sein Asylge- such abgelehnt hat.</w:t>
      </w:r>
    </w:p>
    <w:p>
      <w:r>
        <w:t>E-4574/2023 Seite 17</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ausländerrecht- liche Aufenthaltsbewilligung noch über einen Anspruch auf Erteilung einer solchen. Die Wegweisung wurde demnach ebenfalls zu Recht angeordnet (Art. 44 AsylG; vgl. BVGE 2013/37 E. 4.4 und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w:t>
      </w:r>
    </w:p>
    <w:p>
      <w:r>
        <w:t>E-4574/2023 Seite 18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den vorstehenden Ausführungen nicht. Auch die allgemeine Menschenrechtssituation im Heimatstaat lässt den Wegweisungsvollzug zum heutigen Zeitpunkt nicht als unzulässig erschei- nen.</w:t>
      </w:r>
    </w:p>
    <w:p>
      <w:r>
        <w:rPr>
          <w:b/>
        </w:rPr>
        <w:t>E. 9.2.4</w:t>
      </w:r>
    </w:p>
    <w:p>
      <w:r>
        <w:t>Gemäss Praxis des EGMR kann der Vollzug der Wegweisung eines abgewiesenen Asylsuchenden mit gesundheitlichen Problemen einen Verstoss gegen Art. 3 EMRK darstellen; hierfür sind jedoch ganz ausser- gewöhnliche Umstände Voraussetzung (vgl. Urteil Paposhvili gegen Bel- gien vom 13. Dezember 2016, 41738/10, § 183). Beim aktenkundigen Ge- sundheitszustand des Beschwerdeführers (vgl. die nachfolgenden Ausfüh- rungen zur Zumutbarkeit des Wegweisungsvollzugs) kann offensichtlich nicht von einem derart gravierenden Krankheitsbild ausgegangen werden, dass sich die Annahme der Unzulässigkeit des Vollzugs der Wegweisung im Sinn der zitierten Rechtsprechung rechtfertigen würde.</w:t>
      </w:r>
    </w:p>
    <w:p>
      <w:r>
        <w:rPr>
          <w:b/>
        </w:rPr>
        <w:t>E. 9.2.5</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E-4574/2023 Seite 19</w:t>
      </w:r>
    </w:p>
    <w:p>
      <w:r>
        <w:rPr>
          <w:b/>
        </w:rPr>
        <w:t>E. 9.3.1</w:t>
      </w:r>
    </w:p>
    <w:p>
      <w:r>
        <w:t>Auch unter Berücksichtigung des Wiederaufflammens des türkisch- kurdischen Konflikts sowie der bewaffneten Auseinandersetzungen zwi- schen der kurdischen Arbeiterpartei (PKK) und staatlichen Sicherheits- kräften seit Juli 2015 in verschiedenen Provinzen im Südosten des Landes und der Entwicklungen nach dem versuchten Militärputsch im Juli 2016 ist gemäss konstanter Praxis des Bundesverwaltungsgerichts nicht von einer Situation allgemeiner Gewalt oder von bürgerkriegsähnlichen Verhältnis- sen in der Türkei – auch nicht für Angehörige der kurdischen Ethnie – aus- zugehen (vgl. auch dazu Referenzurteil E-4103/2024 a.a.O. E. 13.4 m.w.H.).</w:t>
      </w:r>
    </w:p>
    <w:p>
      <w:r>
        <w:rPr>
          <w:b/>
        </w:rPr>
        <w:t>E. 9.3.2</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9.3.3</w:t>
      </w:r>
    </w:p>
    <w:p>
      <w:r>
        <w:t>In den letzten vom Beschwerdeführer zu den Akten gereichten Arzt- berichten vom 5. September 2024 und 11. Juni 2025 wird für den Be- schwerdeführer die Diagnose einer rezidivierenden depressiven Störung, gegenwärtig schwere Episode mit psychotischen Symptomen, gemäss ICD 10 / F33.3 gestellt und auf die vorbestehende Diagnose einer PTBS hingewiesen. Das SEM hat zu Recht darauf hingewiesen, dass derartige Erkrankungen im Heimatstaat des Beschwerdeführers behandelt werden können. Dieser weist namentlich in den urbanen Regionen wie seiner Her- kunftsregion D._______ eine gute medizinische – und auch psychiatrische – Infrastruktur auf. Dem Beschwerdeführer steht es frei, einen Antrag auf Gewährung medizinischer Rückkehrhilfe zu stellen (Art. 75 der Asylverord- nung 2 vom 11. August 1999 [AsylV 2, SR 142.312]).</w:t>
      </w:r>
    </w:p>
    <w:p>
      <w:r>
        <w:rPr>
          <w:b/>
        </w:rPr>
        <w:t>E. 9.3.4</w:t>
      </w:r>
    </w:p>
    <w:p>
      <w:r>
        <w:t>Die mit dem Vollzug der Wegweisung beauftragten Behörden werden dem Gesundheitszustand durch die Wahl geeigneter Vollzugsmodalitäten Rechnung zu tragen haben.</w:t>
      </w:r>
    </w:p>
    <w:p>
      <w:r>
        <w:t>E-4574/2023 Seite 20</w:t>
      </w:r>
    </w:p>
    <w:p>
      <w:r>
        <w:rPr>
          <w:b/>
        </w:rPr>
        <w:t>E. 9.3.5</w:t>
      </w:r>
    </w:p>
    <w:p>
      <w:r>
        <w:t>Der Beschwerdeführer wohnte zuletzt in D._______, wo er als (…) erwerbstätig war. Er kann zu seiner Familie zurückkehren, die sich gemäss Aktenlage weiterhin in dieser Stadt aufhält. Es ist anzunehmen, dass seine drei in der Schweiz eingebürgerten Brüder ihn bei Bedarf in einer ersten Anfangsphase finanziell unterstützen und ihm die Reintegration so erleich- tern könnten.</w:t>
      </w:r>
    </w:p>
    <w:p>
      <w:r>
        <w:rPr>
          <w:b/>
        </w:rPr>
        <w:t>E. 9.3.6</w:t>
      </w:r>
    </w:p>
    <w:p>
      <w:r>
        <w:t>Nach dem Gesagten ist nicht davon auszugehen, der Beschwerde- führer würde bei einer Rückkehr ins Heimatland dort in eine existenzbedro- hende Situation geraten. Der tragische Tod seiner (…)jährigen Tochter nach einer Herzoperation vermag an dieser Feststellung nichts zu ändern.</w:t>
      </w:r>
    </w:p>
    <w:p>
      <w:r>
        <w:rPr>
          <w:b/>
        </w:rPr>
        <w:t>E. 9.3.7</w:t>
      </w:r>
    </w:p>
    <w:p>
      <w:r>
        <w:t>Der Vollzug der Wegweisung erweist sich demnach auch in individu- eller Hinsicht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Bei diesem Ausgang des Verfahrens wären die Kosten dem Be- schwerdeführer aufzuerlegen (Art. 63 Abs. 1 VwVG). Nachdem der Instruk- tionsrichter mit Zwischenverfügung vom 31. August 2023 sein Gesuch um Gewährung der unentgeltlichen Prozessführung gutgeheissen hatte und nicht von einer relevanten Verbesserung der finanziellen Situation auszu- gehen ist, sind keine Kosten zu erheben.</w:t>
      </w:r>
    </w:p>
    <w:p>
      <w:r>
        <w:rPr>
          <w:b/>
        </w:rPr>
        <w:t>E. 11.2</w:t>
      </w:r>
    </w:p>
    <w:p>
      <w:r>
        <w:t>In derselben Zwischenverfügung wurde auch das Gesuch um Gewäh- rung der unentgeltlichen Rechtsverbeiständung gutgeheissen und die Rechtsvertreterin des Beschwerdeführers als amtliche Rechtsbeiständin eingesetzt. Ihr ist demnach ein Honorar für die notwendigen Aufwendun- gen im Beschwerdeverfahren auszurichten.</w:t>
      </w:r>
    </w:p>
    <w:p>
      <w:r>
        <w:t>E-4574/2023 Seite 21</w:t>
      </w:r>
    </w:p>
    <w:p>
      <w:r>
        <w:rPr>
          <w:b/>
        </w:rPr>
        <w:t>E. 11.3</w:t>
      </w:r>
    </w:p>
    <w:p>
      <w:r>
        <w:t>Die drei im Beschwerdeverfahren eingereichten Kostennoten weisen in zeitlicher Hinsicht einen Aufwand von 15 ¼ Honorarstunden aus (was gerade noch angemessen erscheint) sowie Auslagen von Fr. 28.90. Unter Berücksichtigung des am 31. August 2023 kommunizierten Stundenansat- zes für nicht-anwaltliche Rechtsvertretung ist das Honorar der amtlichen Rechtsbeiständin damit auf insgesamt Fr. 2316.– festzulegen (Art. 9–13 des Reglements vom 21. Februar 2008 über die Kosten und Entschädigun- gen vor dem Bundesverwaltungsgericht [VGKE, SR 173.320.2]).</w:t>
      </w:r>
    </w:p>
    <w:p>
      <w:r>
        <w:t>(Dispositiv nächste Seite)</w:t>
      </w:r>
    </w:p>
    <w:p>
      <w:r>
        <w:t>E-4574/2023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