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E-4309/2023 vom 28. Juli 2023</w:t>
      </w:r>
    </w:p>
    <w:p>
      <w:r>
        <w:t>Bundesverwaltungsgericht, 2023-07-28, FR</w:t>
      </w:r>
    </w:p>
    <w:p>
      <w:r>
        <w:rPr>
          <w:b/>
        </w:rPr>
        <w:t xml:space="preserve">Quelle: </w:t>
      </w:r>
      <w:r>
        <w:t>https://mcp.opencaselaw.ch/entscheid/bvger_E-4309_2023_d20230728</w:t>
      </w:r>
    </w:p>
    <w:p>
      <w:r>
        <w:t>FR: TAF E-4309/2023 du 28 juillet 2023</w:t>
      </w:r>
    </w:p>
    <w:p>
      <w:r>
        <w:t>IT: TAF E-4309/2023 del 28 luglio 2023</w:t>
      </w:r>
    </w:p>
    <w:p>
      <w:pPr>
        <w:pStyle w:val="Heading2"/>
      </w:pPr>
      <w:r>
        <w:t>Regeste</w:t>
      </w:r>
    </w:p>
    <w:p>
      <w:r>
        <w:t>Ex&amp;eacute;cution du renvoi | Exécution du renvoi; décision du SEM du 28 juillet 2023</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w:t>
      </w:r>
    </w:p>
    <w:p>
      <w:r>
        <w:rPr>
          <w:b/>
        </w:rPr>
        <w:t>E. 1.2</w:t>
      </w:r>
    </w:p>
    <w:p>
      <w:r>
        <w:t>L'intéressé a qualité pour recourir ; présenté dans la forme et le délai prescrits par la loi, le recours est recevable (art. 48 al. 1 ainsi que 52 al. 1 PA et 108 al. 3 LAsi).</w:t>
      </w:r>
    </w:p>
    <w:p>
      <w:r>
        <w:rPr>
          <w:b/>
        </w:rPr>
        <w:t>E. 2</w:t>
      </w:r>
    </w:p>
    <w:p>
      <w:r>
        <w:t>Il convient d'examiner en premier lieu les griefs formels soulevés par l'intéressé, dans la mesure où leur admission est susceptible d'entraîner l'annulation de la décision entreprise et le renvoi de la cause au SEM (cf. ATF 138 I 252 consid. 5). Comme déjà dit, le recourant reproche à l'autorité intimée une violation de la maxime inquisitoire et, plus généralement, de son droit d'être entendu.</w:t>
      </w:r>
    </w:p>
    <w:p>
      <w:r>
        <w:rPr>
          <w:b/>
        </w:rPr>
        <w:t>E. 2.1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2.2</w:t>
      </w:r>
    </w:p>
    <w:p>
      <w:r>
        <w:t>Comme déjà mentionné, le recourant reproche au SEM de ne pas avoir suffisamment instruit la question de son état de santé psychique. Au moment de statuer pour la première fois, le SEM disposait de documents médicaux concernant l'état de santé psychique de l'intéressé ainsi que d'informations complémentaires de sa représentation juridique. Le Tribunal, dans son arrêt E-3462/2023 précité, a néanmoins jugé que le SEM avait enfreint son obligation d'instruire sur ce point et lui a retourné la cause pour qu'il statue à nouveau après avoir imparti à l'intéressé un délai suffisant pour produire un rapport « F4 » qui lui avait été demandé. Etait notamment inadmissible, pour le Tribunal, le fait que le SEM n'avait pas statué sur une demande tendant à la prolongation du délai qui avait été octroyé pour ce faire. Comme déjà dit, le SEM, en date du 29 juin 2023, a alors imparti au recourant un délai au 14 juillet suivant pour déposer le rapport en question. Il a ensuite rejeté la demande prolongation de ce délai au mois d'octobre 2023 que lui a adressée la représentation juridique de l'intéressé, lui octroyant néanmoins un ultime délai au 19 juillet 2023 pour déposer de nouvelles pièces. Dans la décision querellée, le SEM a justifié sa position en rappelant avoir sollicité le dépôt du rapport « F4 » en question pour la première fois le 20 avril 2023 et avoir accordé à l'intéressé une première prolongation de délai le 8 mai suivant. Il a ajouté que la dernière pièce médicale versée au dossier remontait au 22 mars 2023, de sorte que rien n'indiquait que l'intéressé suive actuellement un traitement médicamenteux. Il a surtout soutenu que le recourant, quand bien même il avait effectué des démarches pour obtenir un rendez-vous chez un psychiatre, aurait bénéficié d'une prise en charge plus rapide s'il avait réellement présenté des troubles psychiques graves. Le fait que son rendez-vous d'évaluation avait été fixé au 26 septembre 2023 indiquait au contraire, pour l'autorité intimée, que son cas ne présentait aucune urgence. Force est ainsi de constater que l'autorité intimée a respecté l'injonction du Tribunal dans son arrêt E-3462/2023 précité en impartissant à l'intéressé un délai suffisant, compte tenu des circonstances, pour déposer le rapport « F4 » demandé avant de statuer à nouveau ; si elle a refusé une ultime demande de prolongation, elle a, cette fois, motivé ce refus. Le SEM a en outre tenu compte des éléments médicaux au dossier et dûment motivé la décision querellée sur ce point. Aucun défaut d'instruction ni aucune violation du droit d'être entendu du recourant ne saurait ainsi lui être reproché. Au demeurant, toute violation de la maxime inquisitoire ou du droit d'être entendu du recourant devrait être considérée comme ayant été réparée devant le Tribunal, depuis le dépôt du rapport médical du 24 octobre 2023 précité, sur lequel le SEM a été invité à se prononcer. Les questions de la licéité et de l'exigibilité de l'exécution du renvoi de l'intéressé en lien avec son état de santé, tel qu'il ressort en particulier de ce dernier rapport médical et de celui du 16 avril 2024, seront examinées plus loin.</w:t>
      </w:r>
    </w:p>
    <w:p>
      <w:r>
        <w:rPr>
          <w:b/>
        </w:rPr>
        <w:t>E. 2.3</w:t>
      </w:r>
    </w:p>
    <w:p>
      <w:r>
        <w:t>Comme relevé, le recourant fait également valoir que le SEM n'aurait pas instruit à satisfaction la question de sa situation personnelle en cas de retour en Grèce. Cela dit, il conteste en réalité le bien-fondé de la décision querellée, de sorte que ce grief, qui se confond avec ceux sur le fond, sera examiné plus loin.</w:t>
      </w:r>
    </w:p>
    <w:p>
      <w:r>
        <w:rPr>
          <w:b/>
        </w:rPr>
        <w:t>E. 2.4</w:t>
      </w:r>
    </w:p>
    <w:p>
      <w:r>
        <w:t>Sur le vu de ce qui précède, les griefs formels de l'intéressé sont infondés et doivent être rejetés.</w:t>
      </w:r>
    </w:p>
    <w:p>
      <w:r>
        <w:rPr>
          <w:b/>
        </w:rPr>
        <w:t>E. 3</w:t>
      </w:r>
    </w:p>
    <w:p>
      <w:r>
        <w:t>Le recourant conclut principalement au prononcé d'une admission provisoire et, subsidiairement, à l'annulation de la décision querellée et au renvoi de la cause au SEM. Il indique déposer un recours « en matière d'exécution du renvoi » (cf. mémoire de recours, p. 27). Il ne conclut pas à ce que l'autorité intimée entre en matière sur sa demande d'asile et ne conteste en rien l'argumentation du SEM sur ce point, ni sur celui du renvoi dans son principe. Partant, la décision du SEM est entrée en force sur ces questions (chiffres 1 et 2 du dispositif).</w:t>
      </w:r>
    </w:p>
    <w:p>
      <w:r>
        <w:rPr>
          <w:b/>
        </w:rPr>
        <w:t>E. 4.1</w:t>
      </w:r>
    </w:p>
    <w:p>
      <w:r>
        <w:t>L'exécution du renvoi est ordonnée si elle est licite, raisonnablement exigible et possible. Si ces conditions ne sont pas réunies, l'admission provisoire doit être prononcée. Celle-ci est réglée par l'art. 83 LEI.</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CCT.</w:t>
      </w:r>
    </w:p>
    <w:p>
      <w:r>
        <w:rPr>
          <w:b/>
        </w:rPr>
        <w:t>E. 5.2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le recourant ne prétend aucunement que les autorités grecques ne respecteraient pas ce principe.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5.5</w:t>
      </w:r>
    </w:p>
    <w:p>
      <w:r>
        <w:t>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w:t>
      </w:r>
    </w:p>
    <w:p>
      <w:r>
        <w:rPr>
          <w:b/>
        </w:rPr>
        <w:t>E. 5.5.1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5.5.2</w:t>
      </w:r>
    </w:p>
    <w:p>
      <w:r>
        <w:t>Le SEM a en l'occurrence retenu que la Grèce était liée par les directives européennes, notamment la Directive 2011/95/UE du Parlement européen et du Conseil du 13 décembre 2011 (Directive qualification), et que rien n'indiquait que ce pays ne les respectait pas. Il a estimé que la recourant n'avait apporté aucune preuve étayant ses dires concernant les manquements dont il disait avoir fait l'objet.</w:t>
      </w:r>
    </w:p>
    <w:p>
      <w:r>
        <w:rPr>
          <w:b/>
        </w:rPr>
        <w:t>E. 5.5.3</w:t>
      </w:r>
    </w:p>
    <w:p>
      <w:r>
        <w:t>L'intéressé argue que ces bases légales ne sont dans la pratique pas mises en oeuvre en Grèce. S'appuyant notamment sur les rapports des organisations internationales, gouvernementales et non-gouvernementales présentes sur place, il fait valoir que de multiples obstacles empêchent de facto les réfugiés de remplir les conditions en matière de documentation nécessaires pour accéder à des droits essentiels tels que les services de santé, le logement et l'accès au marché du travail dans les mêmes conditions que les ressortissants nationaux.</w:t>
      </w:r>
    </w:p>
    <w:p>
      <w:r>
        <w:rPr>
          <w:b/>
        </w:rPr>
        <w:t>E. 5.5.4</w:t>
      </w:r>
    </w:p>
    <w:p>
      <w:r>
        <w:t>Le Tribunal ne méconnaît pas les informations résultant des rapports de plusieurs organisations relatives à la situation des réfugiés et des titulaires d'une protection internationale en Grèce. Toutefois, même si les mesures de protection bénéficiant aux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récemment confirmée par le Tribunal dans son arrêt E-3427/2021 et E-3431/2021 [causes jointes] du 28 mars 2022 (consid. 9.1). En l'espèce, les autorités grecques ont d'ailleurs accepté de reprendre l'intéressé sur leur territoire en spécifiant bien leurs devoirs et en expliquant vouloir s'y conformer.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du Tribunal E-1334/2022 du 27 février 2023 consid. 8.5 et E-2244/2021 du 6 septembre 2022 consid. 6.6.4). Dans le cas particulier, le recourant ne démontre pas que, durant son séjour en Grèce, il s'est trouvé dans une situation de dénuement matériel extrême incompatible avec la dignité humaine. Au contraire, il a exposé à son médecin suisse qu'il y avait été bien traité (cf. rapport médical du 24 octobre 2023, point 4). Etant encore mineur et donc probablement assisté en tant que tel, il ne semble pas avoir eu à chercher un moyen de subsistance. Cela dit, il avait d'emblée renoncé à le faire, puisqu'il a clairement affirmé que la Grèce n'était pour lui qu'une étape, son but n'ayant jamais été d'y demeurer, mais de poursuivre sa route (après avoir obtenu un « passeport ») vers un autre Etat où il pourrait commencer une nouvelle vie (cf. courrier du 21 mars 2023). Ses déclarations relatives aux soutiens dont il a pu bénéficier ont en outre été confuses. Selon les propos tenus devant son thérapeute, ses frères auraient émigré aux Etats-Unis après le décès de sa mère ; ses soeurs se seraient tour à tour mariées, le laissant isolé ; il aurait été aidé par une soeur et des cousins en Allemagne pour payer son billet d'avion pour H._______. Lors de son audition du 10 mars 2023, il avait cependant expliqué qu'hormis sa grande soeur et un oncle à J._______, il avait pour toute famille deux frères (un en Iran et un au Pakistan) et une autre soeur, en Iran. Selon d'autres propos encore, il avait financé son voyage en Suisse avec l'argent gagné en travaillant en Grèce dans une usine de charbon (cf. procès-verbal d'audition de l'intéressé par la police neuchâteloise du 2 décembre 2022, ligne 72, joint au rapport de police du 29 décembre 2022 [pièce SEM 32/13]). Indépendamment de l'existence de soutiens, il n'est pas établi que l'intéressé sera dans l'incapacité de faire valoir ses droits en Grèce. En outre, il existe sur place des organisations d'aide, qui peuvent pour le moins servir d'intermédiaire pour les démarches administratives (cf. arrêt E-3427/2021 et E-3431/2021 précité consid. 11.3). Même si la situation sur le marché de l'emploi est difficile, rien n'indique que l'intéressé ne soit pas en mesure d'y exercer une activité lucrative, quand bien même il ne maîtriserait encore ni le grec ni l'anglais. Ayant, comme déjà dit, selon ses termes, quitté son pays pour commencer une nouvelle vie, il n'apparaît ainsi pas dénué de ressources pour faire face aux difficultés de trouver un emploi ainsi qu'un logement. Le recourant n'établit ainsi pas qu'objectivement, selon toute probabilité, son retour en Grèce, pays qu'il connaît, le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réfugié, pourraient être plus précaires que celles qui sont habituellement le lot des personnes jouissant du même statut en Suisse. Toutefois, les éléments du dossier ne laissent pas entrevoir de considérations humanitaires impérieuses militant contre le renvoi du recourant vers l'Etat de destination, au point que cette mesure constituerait un traitement contraire à l'art. 3 CEDH ou à l'art. 3 CCT, combiné avec l'art. 16 CCT, invoqués par l'intéressé dans son recours.</w:t>
      </w:r>
    </w:p>
    <w:p>
      <w:r>
        <w:rPr>
          <w:b/>
        </w:rPr>
        <w:t>E. 5.6</w:t>
      </w:r>
    </w:p>
    <w:p>
      <w:r>
        <w:t>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Il n'en ressort en effet aucun indice de l'existence d'un trouble psychique grave ou nécessitant une prise en charge urgente (cf. également infra, consid. 6.4).</w:t>
      </w:r>
    </w:p>
    <w:p>
      <w:r>
        <w:rPr>
          <w:b/>
        </w:rPr>
        <w:t>E. 5.7</w:t>
      </w:r>
    </w:p>
    <w:p>
      <w:r>
        <w:t>Dans ces conditions, l'exécution du renvoi du recourant ne transgresse aucun engagement de la Suisse relevant du droit international, de sorte qu'elle s'avère licite (art. 83 al. 3 LEI).</w:t>
      </w:r>
    </w:p>
    <w:p>
      <w:r>
        <w:rPr>
          <w:b/>
        </w:rPr>
        <w:t>E. 6.1</w:t>
      </w:r>
    </w:p>
    <w:p>
      <w:r>
        <w:t>L'intéressé invoque enfin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6.4</w:t>
      </w:r>
    </w:p>
    <w:p>
      <w:r>
        <w:t>En l'occurrence, pour les mêmes raisons que celles développées précédemment, il ne ressort pas du dossier que les troubles psychiques du recourant ou les conditions de vie en Grèce sont tels que l'exécution de son renvoi dans ce pays le mettrait concrètement en danger, au sens restrictif de l'art. 83 al. 4 LEI (cf. ATAF 2011/50 consid. 8.1 à 8.3 ; 2010/41 consid. 8.3.5 ; 2008/34 consid. 11.2.2 ; 2007/10 consid. 5.1 ; JICRA 2003 n° 24 consid. 5a). A l'instar du SEM, le Tribunal relève que l'intéressé aurait certainement été pris en charge de manière plus rapide, fût-ce via un service d'urgence, s'il avait présenté un trouble psychique grave. Nonobstant les difficultés que sa représentation juridique paraît avoir eues à joindre les intervenants des I._______, le temps qui a été nécessaire pour produire le rapport médical qui lui est demandé depuis le 20 avril 2023, confirme que son cas ne présente pas d'urgence. La sérieuse dépression qu'il a alléguée dans son audition du 10 mars 2023 n'est en outre pas étayée. Les éléments médicaux au dossier indiquent que le recourant se trouve dans une situation médicale stable. Malgré les troubles constatés dans les rapports médicaux du 24 octobre 2023 et du 16 avril 2024, que le Tribunal ne minimise en rien, il n'appartient pas à la catégorie des personnes souffrant de maladies graves, au sens de l'arrêt E-3427/2021 et E-3431/2021 précité, pour lesquelles l'exécution du renvoi n'est exigible qu'en présence de circonstances particulièrement favorables (cf. consid. 11.5.3). Compte tenu du dépôt de ces rapports, l'expertise médicale sollicitée par l'intéressé dans ses courriers des 11 et 20 septembre 2023 n'apparaît pas nécessaire, de sorte qu'il y est renoncé. Il ne paraît pas non plus nécessaire d'attendre le dépôt du rapport plus exhaustif annoncé dans le certificat du 16 avril 2024. Au demeurant, compte tenu des infrastructures de santé présentes, il n'y a pas lieu d'admettre que le recourant ne pourra pas obtenir en Grèce les soins requis par son état de santé, étant rappelé qu'en tant que réfugié, il a droit à une prise en charge médicale dans les mêmes conditions que les ressortissants grecs (cf. art. 2 let. b et g et 30 par. 1 Directive qualification) et qu'il n'est pas démontré qu'il ne pourra pas concrètement parvenir à surmonter les obstacles pratiques pour y avoir accès. A cet égard, il sied de rappeler que l'intéressé a, selon ses dires, déjà eu accès à un psychiatre en Grèce, et que rien n'indique qu'un suivi ne pourrait y être initié, respectivement poursuivi si nécessaire. Il sied encore de rappeler que le recourant a fait état d'un vécu traumatique en Afghanistan, où ses parents seraient décédés lorsqu'il était enfant. Le Tribunal relève à cet égard que les déclarations de l'intéressé paraissent avoir varié s'agissant de l'époque à laquelle sa mère est décédée ; selon le journal de soins du 1er mars 2023 précité, il était alors âgé de cinq ans ; selon le procès-verbal de son audition du 10 mars 2023, il avait onze ou douze ans, étant précisé qu'il n'en était pas sûr, mais qu'il avait travaillé avec sa mère depuis l'âge de sept ans (cf. points 1.16.04 et 1.17.05). Dans son rapport du 24 octobre 2023, le médecin de l'intéressé indique que celui-ci lui a rapporté que sa mère était décédée d'une tumeur cérébrale alors qu'il avait treize ans et que cet événement, auquel il repensait souvent, l'avait beaucoup marqué. Quoi qu'il en soit et comme déjà dit, il a indiqué être triste depuis la perte de ses parents (cf. rapport du 8 mars 2023 précité). Il n'est ainsi pas exclu et il apparaît même probable à la lecture du dossier que des événements antérieurs à son séjour en Grèce sont à l'origine de ses troubles psychiques allégués. L'intéressé n'a pas fait état d'un vécu traumatique dans ce pays, au-delà de la précarité de ses conditions de vie dans les hébergements pour mineurs qu'il a fréquentés, étant rappelé qu'il ressort du rapport du 24 octobre 2023 précité qu'il a indiqué avoir été bien traité. Il sied encore de relever que la péjoration de l'état psychique de l'intéressé en cas d'arrêt de son traitement ou de renvoi en Grèce n'est, aux termes du rapport du 24 octobre 2023, qu'hypothétique. Comme déjà dit, l'intéressé n'aurait, selon les documents médicaux au dossier, pas d'idées suicidaires scénarisées, bien qu'il ait rapporté avoir eu des idées et comportements auto-agressifs par le passé ; il a indiqué avoir parfois des idées noires, mais ne pas vouloir passer à l'acte ; lors d'un entretien avec sa représentation juridique en date du 8 septembre 2023, il aurait en outre confié avoir des pensées suicidaires en raison de son état de santé. Force est néanmoins de constater que la (ré)apparition de telles idées n'est en rien étayée. Les rapports médicaux du 24 octobre 2023 et du 16 avril 2024 n'en font d'ailleurs pas mention. Il est au demeurant rappelé que, selon la pratique du Tribunal, des tendances suicidaires ne constituent pas, en soi, un obstacle à l'exécution du renvoi, seule une mise en danger présentant des formes concrètes, lesquelles font défaut en l'espèce, devant être prise en considération. Si des menaces auto-agressives devaient apparaître ou reparaître au moment de l'organisation du départ de Suisse, il appartiendrait aux thérapeutes du recourant, respectivement aux autorités chargées de l'exécution du renvoi, de prévoir des mesures concrètes pour en prévenir la réalisation (cf. arrêt du Tribunal D-2909/2018 du 1er mai 2020 consid. 12.5.3 et jurisp. cit.). Il appartiendra également à ses thérapeutes de le préparer à la perspective de son retour en Grèce. Les menaces auto-agressives qui apparaîtraient par la suite devront et pourront, le cas échéant, être gérées dans ce pays.</w:t>
      </w:r>
    </w:p>
    <w:p>
      <w:r>
        <w:rPr>
          <w:b/>
        </w:rPr>
        <w:t>E. 6.5</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6.6</w:t>
      </w:r>
    </w:p>
    <w:p>
      <w:r>
        <w:t>Pour ces motifs, l'exécution du renvoi doit être considérée comme raisonnablement exigible.</w:t>
      </w:r>
    </w:p>
    <w:p>
      <w:r>
        <w:rPr>
          <w:b/>
        </w:rPr>
        <w:t>E. 7</w:t>
      </w:r>
    </w:p>
    <w:p>
      <w:r>
        <w:t>Cette mesure est enfin possible (cf. art. 83 al. 2 LEI), les autorités grecques ayant expressément donné leur accord à la réadmission de l'intéressé, celui-ci ayant obtenu le statut de réfugié dans cet Etat.</w:t>
      </w:r>
    </w:p>
    <w:p>
      <w:r>
        <w:rPr>
          <w:b/>
        </w:rPr>
        <w:t>E. 8</w:t>
      </w:r>
    </w:p>
    <w:p>
      <w:r>
        <w:t>En conséquence, le recours doit être rejeté.</w:t>
      </w:r>
    </w:p>
    <w:p>
      <w:r>
        <w:rPr>
          <w:b/>
        </w:rPr>
        <w:t>E. 9.1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9.2</w:t>
      </w:r>
    </w:p>
    <w:p>
      <w:r>
        <w:t>L'intéressé en a toutefois été dispensé par décision incidente du 22 août 2023. Il n'est donc pas perçu de frais de procédure. (dispositif : page suivante)</w:t>
      </w:r>
    </w:p>
    <w:p>
      <w:r>
        <w:rPr>
          <w:b/>
        </w:rPr>
        <w:t>E. 22</w:t>
      </w:r>
    </w:p>
    <w:p>
      <w:r>
        <w:t>février 2023, dont il ressort qu’il a reçu un traitement en raison d’une suspicion de gale. O. Par arrêt E-3462/2023 du 26 juin 2023, le Tribunal a admis le recours de l’intéressé et renvoyé la cause au SEM pour instruction complémentaire et nouvelle décision. Il a notamment retenu que dans les conditions du cas d’espèce, il appartenait au SEM d’accorder à l’intéressé une seconde prolongation de délai, ou, du moins, de lui faire clairement connaître les raisons de son refus. L’autorité intimée avait dès lors enfreint son obligation d’instruire en ce qui concerne l’état de santé du requérant. Il appartenait ainsi au SEM de statuer à nouveau après avoir imparti à l’intéressé un nouveau délai suffisant pour produire le rapport « F4 » demandé. P. P.a Par courriel du 29 juin 2023, le SEM, suivant les instructions du Tribunal, a une nouvelle fois invité la représentation juridique du requérant à lui fournir, dans un délai fixé au 14 juillet 2023, un rapport médical « F4 » concernant notamment l’état de santé psychologique de l’intéressé. P.b Par courrier du 13 juillet 2023, la représentation juridique a sollicité la prolongation de ce délai jusqu’au début du mois d’octobre 2023. A l’appui, elle a expliqué que le requérant avait été vu par son médecin traitant pour la première fois le 27 juin 2023. Ce praticien avait alors demandé une évaluation à un collègue psychiatre. Celle-ci était agendée au</w:t>
      </w:r>
    </w:p>
    <w:p>
      <w:r>
        <w:rPr>
          <w:b/>
        </w:rPr>
        <w:t>E. 26</w:t>
      </w:r>
    </w:p>
    <w:p>
      <w:r>
        <w:t>septembre 2023. La représentation juridique a joint à son courrier des</w:t>
      </w:r>
    </w:p>
    <w:p>
      <w:r>
        <w:t>E-4309/2023 Page 8 échanges de courriels relatifs aux démarches entreprises auprès des soignants du requérant. P.c Par courriel du 14 juillet 2023, le SEM, prenant en considération la durée de la prolongation requise et les demandes de prolongation déjà déposées, a rejeté la demande du 13 juillet 2023. L’autorité intimée a toutefois imparti à la représentation juridique un délai au 19 juillet 2023 pour lui transmettre les nouvelles pièces médicales en sa possession, l’informant qu’il serait statué en l’état du dossier à l’échéance de ce délai. P.d Par courrier du 19 juillet 2023, la représentation juridique du requérant a derechef sollicité une prolongation jusqu’au début du mois d’octobre 2023 du délai pour déposer le rapport médical « F4 » requis. Elle a indiqué ne pas comprendre l’empressement du SEM à vouloir statuer, indiquant avoir effectué toutes les démarches pour obtenir ce document et les avoir expliquées à l’autorité intimée. Elle a en substance expliqué que le délai au 14 juillet imparti par le SEM avait été insuffisant pour recueillir les informations médicales demandées, sans que cela ne puisse être imputé à l’intéressé, répétant à cet égard que le Tribunal, dans son arrêt du 26 juin 2023 précité, avait donné pour instruction au SEM de ne statuer à nouveau qu’après avoir imparti à l’intéressé un délai raisonnable pour produire le rapport médical en question. Elle a ajouté que la prolongation de trois jours [ouvrables] de ce délai, accordée le 14 juillet 2023, était déraisonnablement court. Elle a fait grief au SEM de violer la maxime inquisitoire, estimant incompréhensible que celui-ci soit en mesure d’évaluer l’état de santé de l’intéressé, alors que la situation ne lui permettait pas de le faire au moment où le Tribunal lui a renvoyé la cause le 26 juin 2023, et qu’aucun document médical n’était venu compléter l’état de fait depuis lors. Elle a précisé, échange de courriels à l’appui, que le psychiatre devant examiner l’intéressé ne l’avait encore jamais rencontré et avait mentionné pouvoir éventuellement le faire « un peu plus vite » que le 26 septembre 2023. Q. Par courriel du 27 juillet 2023, le SEM a soumis à la représentation juridique son projet de décision concernant le requérant, par lequel il envisageait à nouveau une non-entrée en matière sur sa demande d’asile et son renvoi en Grèce, en tant qu’Etat tiers sûr où il avait obtenu protection. R. Par courrier du même jour, la représentation juridique a manifesté son désaccord avec ce projet, réitérant encore ses précédents arguments</w:t>
      </w:r>
    </w:p>
    <w:p>
      <w:r>
        <w:t>E-4309/2023 Page 9 s’agissant des difficultés auxquelles l’intéressé avait été confronté en Grèce et le dénuement dans lequel il se retrouverait en cas de renvoi dans ce pays. Elle a précisé que les problèmes de dépression du requérant étaient importants et risquaient d’être accrus par son renvoi en Grèce. Elle a en outre répété les arguments qui auraient dû conduire, selon elle, le SEM à lui octroyer une prolongation de délai au début du mois d’octobre 2023 pour produire le rapport médical « F4 » demandé, précisant que l’intéressé était toujours dans l’attente d’un rendez-vous auprès d’un spécialiste. Elle a à nouveau fait grief au SEM de ne pas respecter la maxime inquisitoire ainsi que l’injonction que lui avait faite le Tribunal dans son arrêt du 26 juin 2023. Elle a réitéré les conclusions prises au pied de son courrier du 8 juin 2023 (cf. supra, let. L). S. Par décision du 28 juillet 2023 (ci-après : la décision querellée), notifiée le</w:t>
      </w:r>
    </w:p>
    <w:p>
      <w:r>
        <w:rPr>
          <w:b/>
        </w:rPr>
        <w:t>E. 31</w:t>
      </w:r>
    </w:p>
    <w:p>
      <w:r>
        <w:t>juillet suivant, le SEM n’est une nouvelle fois pas entré en matière sur la demande d’asile du requérant et a prononcé son renvoi en Grèce, où il avait obtenu le statut de réfugié et où il pouvait retourner. Il a ordonné l’exécution de cette mesure, considérant celle-ci comme licite, raisonnablement exigible et possible. T. Le 8 août 2023, l’intéressé a interjeté recours contre cette décision auprès du Tribunal. Il conclut principalement à être mis au bénéfice de l’admission provisoire, subsidiairement au renvoi de la cause au SEM pour instruction complémentaire. Il requiert par ailleurs l’assistance judiciaire partielle et la dispense du versement d’une avance des frais de procédure. L’intéressé fait préalablement grief au SEM d’avoir violé son droit d’être entendu et la maxime inquisitoire en n’instruisant pas suffisamment les questions de son état de santé et de sa situation personnelle en Grèce. Il reproche en particulier à l’autorité intimée de ne pas lui avoir accordé un délai suffisant pour déposer le rapport médical « F4 » demandé, respectivement de ne pas lui avoir accordé une prolongation de délai suffisante pour ce faire. Il précise, courriel à l’appui, que le rendez-vous médical initialement prévu le 26 septembre 2023 a pu être avancé au 18 août 2023.</w:t>
      </w:r>
    </w:p>
    <w:p>
      <w:r>
        <w:t>E-4309/2023 Page 10 Sur le fond, il réitère une nouvelle fois ses arguments précédents. Il soutient que l’exécution de son renvoi en Grèce serait illicite au regard de l’art. 83 al. 3 de la Loi fédérale du 16 décembre 2005 sur les étrangers et l'intégration (LEI, RS 142.20), de l’art. 3 CEDH et des art. 3 et 16 de la Convention du 10 décembre 1984 contre la torture et autres peines ou traitements cruels, inhumains ou dégradants (CCT, RS 0.105) dans la mesure où il se retrouverait dans le dénuement en cas de retour en Grèce, sans pouvoir bénéficier d’aucune aide efficace de l’Etat. Il se réfère à divers rapports d’ONG, en particulier une note juridique publiée en mars 2021 par l’ONG grecque « Refugee Support Aegean » (RSA) et la fondation allemande « Stiftung PRO ASYL » ainsi qu’un rapport publié en 2022 par l’ONG « Greek Council for Refugees ». De manière générale, il expose que l’accès aux soins médicaux, au logement et à l’emploi ne lui serait pas assuré en Grèce. Il insiste sur sa vulnérabilité, liée à ses problèmes psychologiques qui feraient notamment suite aux événements vécus en Grèce, et soutient que son suivi médical ne pourrait être poursuivi dans ce pays. Il considère ainsi qu’un retour en Grèce conduirait à une aggravation de son état psychique déjà particulièrement affaibli. Il affirme encore que les autorités suisses ne peuvent pas renvoyer une personne dans un pays en s’appuyant sur la présence d’associations caritatives actives sur place. Subsidiairement, il soutient que l’exécution de son renvoi devrait être considérée comme n’étant pas raisonnablement exigible au sens de l’art. 83 al. 4 LEI, compte tenu notamment de la vulnérabilité liée à son état de santé et des conditions de vie en Grèce. U. U.a Par décision incidente du 22 août 2023, le juge instructeur a constaté que l’intéressé pouvait séjourner en Suisse jusqu’à l’issue de la procédure, a admis sa demande d’assistance judiciaire partielle et lui a imparti un délai au 30 août 2023 pour produire un rapport médical relatif à la consultation du 18 août précédent, précisant que, sans nouvelle dans ce délai, il pourrait être statué en l’état du dossier, sous réserve d’éventuels allégués tardifs décisifs pour l’issue de la cause. U.b Par courrier du 30 août 2023, la représentation juridique du recourant a sollicité l’octroi d’un délai supplémentaire pour produire le rapport médical demandé, invoquant une erreur interne. U.c Le 31 août 2023, le juge instructeur a prolongé le délai en question au 11 septembre suivant</w:t>
      </w:r>
    </w:p>
    <w:p>
      <w:r>
        <w:t>E-4309/2023 Page 11 U.d Par courrier du 11 septembre 2023, la représentation juridique a indiqué n’avoir pas reçu le rapport médical demandé, malgré de très nombreuses démarches auprès des différents intervenants des I._______, à l’appui desquelles elle a produit des échanges de courriels ainsi que des captures d’écran. Elle a demandé au Tribunal d’ordonner une expertise médicale approfondie de l’état de santé psychologique du recourant. Elle a ajouté avoir contacté téléphoniquement le recourant le 8 septembre 2023. Celui-ci aurait exposé ne pas se sentir bien psychologiquement et physiquement, invoquant de très fréquents maux de têtes et courbatures. Il resterait dès lors seul dans sa chambre sans essayer de se mêler à d’autres personnes, cette situation occasionnant chez lui des idées suicidaires. Il aurait également beaucoup de difficultés à trouver le sommeil et ferait très souvent des cauchemars, revivant des épisodes traumatisants. Il en aurait déjà parlé aux médecins, mais n’aurait pour l’instant reçu que quelques médicaments contre les maux de tête, lesquels persisteraient. La représentation juridique a précisé que l’intéressé avait reçu une convocation – dont il a produit une photographie – à de prochains rendez- vous médicaux prévus les 19, 20 et 26 septembre 2023. U.e Par courrier du 20 septembre 2023, la représentation juridique a indiqué que le psychiatre ayant examiné l’intéressé le 18 août 2023 n’avait pas pu établir un rapport sur la base de cette seule consultation et avait eu besoin de le revoir - au moins - une seconde fois, ce qui avait été fait le 19 septembre 2023. Elle a produit un courriel de confirmation de ce praticien, du 18 septembre 2023. Elle a demandé au Tribunal d’ordonner une expertise médicale approfondie de l’état de santé psychologique du recourant ou, du moins, de prolonger à début octobre 2023 le délai pour déposer le rapport médical demandé. U.f Par courrier du 31 octobre 2023, la représentation juridique a produit un rapport médical daté du 24 octobre précédent, rédigé par le psychiatre ayant examiné l’intéressé, précisant qu’une troisième consultation avait eu lieu le 2 octobre 2023. Il en ressort notamment que le recourant présente un état de stress post- traumatique complexe (avec des flash-backs, notamment concernant les violences qu’il aurait vécues en Iran, à la frontière avec la Turquie, ainsi que le décès de sa mère, des attitudes d’évitement vis-à-vis des policiers</w:t>
      </w:r>
    </w:p>
    <w:p>
      <w:r>
        <w:t>E-4309/2023 Page 12 suisses, des cauchemars récurrents liés aux événements traumatiques, une hypervigilance anxieuse et d’importants troubles de l’attention) et un trouble panique (plus de quatre attaques par mois, avec anticipation anxieuse des suivantes, dont une s’est produite au cours d’un entretien avec son psychiatre). De la Sertraline et du Trittico (antidépresseurs), de l’Imovane (hypnotique), ainsi que de l’Atarax (sédatif, à prendre lors des attaques de panique) lui ont été prescrits. Le traitement médicamenteux semblait apporter un léger bénéfice, l’intéressé restant globalement très symptomatique avec notamment, outre les éléments déjà décrits, une difficulté à établir un lien avec autrui et une thymie abaissée de manière constante. Les attaques de paniques semblaient en légère diminution en fréquence, mais étaient inquiétantes car le recourant semblait candidat à développer une agoraphobie. La prise en charge (médication et psychothérapie de soutien) devait ainsi se poursuivre, un prochain rendez- vous étant déjà agendé au 6 décembre 2023 (avec un autre rendez-vous à prévoir dans l’intervalle). En définitive, le tableau clinique de l’intéressé était décrit comme inquiétant, avec des symptômes très marqués et une réponse aux traitements légère pour le moment. Un arrêt précoce de prise en charge pourrait, selon le praticien, mener à une péjoration intense et brutale de son état clinique, « un renvoi hors de Suisse pouvant d’ailleurs être un facteur de risque pour cette problématique ». Sur le vu de ce qui précède, la représentation juridique a maintenu les conclusions prises au pied de son recours. V. Invité à se prononcer sur le recours, le SEM en a proposé le rejet par prise de position du 17 novembre 2023. Il a notamment retenu que la fréquence (mensuelle) du suivi de l’intéressé n’indiquait pas une pathologie particulièrement conséquente et que son traitement médicamenteux était connu. Une légère amélioration de son état psychique avait d’ailleurs été constatée. Rien n’indiquait dès lors que les problèmes de santé du recourant soient si graves ou spécifiques qu’ils s’opposent à son renvoi en Grèce, où son traitement pourrait être poursuivi. Rien ne suggérait que l’intéressé ait nécessité une prise en charge urgente, notamment hospitalière. Par ailleurs, le rapport du 24 octobre 2023 ne mentionnait pas l’existence d’idées suicidaires chez l’intéressé. En outre, aucun élément ne permettrait de supposer qu’un retour en Grèce pourrait, en soi, entraîner une péjoration de ses symptômes psychiques, dès lors que, selon le rapport précité, rien n’indiquait que les problèmes de santé psychiques de l’intéressé aient un quelconque rapport avec son vécu en Grèce. Selon</w:t>
      </w:r>
    </w:p>
    <w:p>
      <w:r>
        <w:t>E-4309/2023 Page 13 l’autorité intimée toujours, le renvoi de l’intéressé était donc licite et raisonnablement exigible, ce dernier ne faisant pas partie des personnes vulnérables au sens de la jurisprudence récente du Tribunal concernant le renvoi en Grèce des requérants y bénéficiant d’une protection internationale. W. La représentation juridique a maintenu ses conclusions dans sa réplique du 7 décembre 2023. Elle a notamment souligné que l’état de stress post- traumatique complexe présenté par l’intéressé avait des conséquences plus importantes sur son état de santé qu’un état de stress post- traumatique « classique ». Elle s’est pour le surplus référée à son recours ainsi qu’au contenu du rapport du 24 octobre 2023, relevant en particulier que celui-ci ne listait pas, selon elle, l’ensemble des éléments qui auraient eu un impact négatif sur l’état de santé de l’intéressé. Elle a ajouté qu’il s’agissait de savoir si un retour en Grèce pourrait péjorer l’état de santé du recourant indépendamment des événements liés à la Grèce. Elle a en outre relevé que l’intéressé avaient à nouveau rencontré son psychiatre au cours du mois de novembre 2023 et qu’une prise en charge ambulatoire au I._______ avait été mise en place depuis la consultation du 6 décembre 2023, des rendez-vous avec un autre médecin et une infirmière des I._______ étant encore prévus respectivement les 6 et 11 décembre 2023. Elle a ainsi soutenu qu’il était faux de retenir que l’intéressé bénéficiait d’un suivi (seulement) mensuel. X. Par courrier du 23 avril 2024, la représentation juridique a déposé un bref rapport médical établi le 16 avril précédent par la nouvelle psychiatre du recourant. Ce document confirme que l’intéressé est suivi au sein des I._______ depuis le 6 décembre 2023, dans un contexte de syndrome de stress post-traumatique avec traits de la personnalité exacerbés et trouble de panique. Son traitement médicamenteux est toujours constitué de Sertraline, Trittico et – en réserve – Atarax. Il est indiqué qu’un rapport médical plus exhaustif suivra plus tard. Y. Les autres faits et arguments seront examinés en tant que de besoin dans les considérants en droit.</w:t>
      </w:r>
    </w:p>
    <w:p>
      <w:r>
        <w:t>E-4309/2023 Page 14 Droit : 1. 1.1 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 1.2 L'intéressé a qualité pour recourir ; présenté dans la forme et le délai prescrits par la loi, le recours est recevable (art. 48 al. 1 ainsi que 52 al. 1 PA et 108 al. 3 LAsi). 2. Il convient d’examiner en premier lieu les griefs formels soulevés par l’intéressé, dans la mesure où leur admission est susceptible d’entraîner l’annulation de la décision entreprise et le renvoi de la cause au SEM (cf. ATF 138 I 252 consid. 5). Comme déjà dit, le recourant reproche à l’autorité intimée une violation de la maxime inquisitoire et, plus généralement, de son droit d’être entendu. 2.1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w:t>
      </w:r>
    </w:p>
    <w:p>
      <w:r>
        <w:t>E-4309/2023 Page 15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 2.2 Comme déjà mentionné, le recourant reproche au SEM de ne pas avoir suffisamment instruit la question de son état de santé psychique. Au moment de statuer pour la première fois, le SEM disposait de documents médicaux concernant l’état de santé psychique de l’intéressé ainsi que d’informations complémentaires de sa représentation juridique. Le Tribunal, dans son arrêt E-3462/2023 précité, a néanmoins jugé que le SEM avait enfreint son obligation d’instruire sur ce point et lui a retourné la cause pour qu’il statue à nouveau après avoir imparti à l’intéressé un délai suffisant pour produire un rapport « F4 » qui lui avait été demandé. Etait notamment inadmissible, pour le Tribunal, le fait que le SEM n’avait pas statué sur une demande tendant à la prolongation du délai qui avait été octroyé pour ce faire.</w:t>
      </w:r>
    </w:p>
    <w:p>
      <w:r>
        <w:t>E-4309/2023 Page 16 Comme déjà dit, le SEM, en date du 29 juin 2023, a alors imparti au recourant un délai au 14 juillet suivant pour déposer le rapport en question. Il a ensuite rejeté la demande prolongation de ce délai au mois d’octobre 2023 que lui a adressée la représentation juridique de l’intéressé, lui octroyant néanmoins un ultime délai au 19 juillet 2023 pour déposer de nouvelles pièces. Dans la décision querellée, le SEM a justifié sa position en rappelant avoir sollicité le dépôt du rapport « F4 » en question pour la première fois le 20 avril 2023 et avoir accordé à l’intéressé une première prolongation de délai le 8 mai suivant. Il a ajouté que la dernière pièce médicale versée au dossier remontait au 22 mars 2023, de sorte que rien n’indiquait que l’intéressé suive actuellement un traitement médicamenteux. Il a surtout soutenu que le recourant, quand bien même il avait effectué des démarches pour obtenir un rendez-vous chez un psychiatre, aurait bénéficié d’une prise en charge plus rapide s’il avait réellement présenté des troubles psychiques graves. Le fait que son rendez-vous d’évaluation avait été fixé au 26 septembre 2023 indiquait au contraire, pour l’autorité intimée, que son cas ne présentait aucune urgence. Force est ainsi de constater que l’autorité intimée a respecté l’injonction du Tribunal dans son arrêt E-3462/2023 précité en impartissant à l’intéressé un délai suffisant, compte tenu des circonstances, pour déposer le rapport « F4 » demandé avant de statuer à nouveau ; si elle a refusé une ultime demande de prolongation, elle a, cette fois, motivé ce refus. Le SEM a en outre tenu compte des éléments médicaux au dossier et dûment motivé la décision querellée sur ce point. Aucun défaut d’instruction ni aucune violation du droit d’être entendu du recourant ne saurait ainsi lui être reproché. Au demeurant, toute violation de la maxime inquisitoire ou du droit d’être entendu du recourant devrait être considérée comme ayant été réparée devant le Tribunal, depuis le dépôt du rapport médical du 24 octobre 2023 précité, sur lequel le SEM a été invité à se prononcer. Les questions de la licéité et de l’exigibilité de l’exécution du renvoi de l’intéressé en lien avec son état de santé, tel qu’il ressort en particulier de ce dernier rapport médical et de celui du 16 avril 2024, seront examinées plus loin. 2.3 Comme relevé, le recourant fait également valoir que le SEM n’aurait pas instruit à satisfaction la question de sa situation personnelle en cas de retour en Grèce. Cela dit, il conteste en réalité le bien-fondé de la décision querellée, de sorte que ce grief, qui se confond avec ceux sur le fond, sera examiné plus loin.</w:t>
      </w:r>
    </w:p>
    <w:p>
      <w:r>
        <w:t>E-4309/2023 Page 17 2.4 Sur le vu de ce qui précède, les griefs formels de l’intéressé sont infondés et doivent être rejetés. 3. Le recourant conclut principalement au prononcé d’une admission provisoire et, subsidiairement, à l’annulation de la décision querellée et au renvoi de la cause au SEM. Il indique déposer un recours « en matière d’exécution du renvoi » (cf. mémoire de recours, p. 27). Il ne conclut pas à ce que l’autorité intimée entre en matière sur sa demande d’asile et ne conteste en rien l’argumentation du SEM sur ce point, ni sur celui du renvoi dans son principe. Partant, la décision du SEM est entrée en force sur ces questions (chiffres 1 et 2 du dispositif). 4. 4.1 L'exécution du renvoi est ordonnée si elle est licite, raisonnablement exigible et possible. Si ces conditions ne sont pas réunies, l'admission provisoire doit être prononcée. Celle-ci est réglée par l'art. 83 LEI. 4.2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4.3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4.4 L'exécution n'est pas possible lorsque l'étranger ne peut pas quitter la Suisse pour son Etat d'origine, son Etat de provenance ou un Etat tiers, ni être renvoyé dans un de ces Etats (art. 83 al. 2 LEI).</w:t>
      </w:r>
    </w:p>
    <w:p>
      <w:r>
        <w:t>E-4309/2023 Page 18 5. 5.1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CCT. 5.2 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le recourant ne prétend aucunement que les autorités grecques ne respecteraient pas ce principe. 5.3 En ce qui concerne les autres engagements de la Suisse relevant du droit international, il sied d'examiner particulièrement si l'art. 3 CEDH, qui interdit la torture, les peines ou traitements inhumains, trouve application dans le présent cas d'espèce. 5.4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t>E-4309/2023 Page 19 5.5 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 5.5.1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w:t>
      </w:r>
    </w:p>
    <w:p>
      <w:r>
        <w:t>E-4309/2023 Page 20 11449/07, par. 281 à 292 ; N. c. Royaume-Uni du 27 mai 2008, requête n° 26565/05, par. 42). 5.5.2 Le SEM a en l’occurrence retenu que la Grèce était liée par les directives européennes, notamment la Directive 2011/95/UE du Parlement européen et du Conseil du 13 décembre 2011 (Directive qualification), et que rien n'indiquait que ce pays ne les respectait pas. Il a estimé que la recourant n’avait apporté aucune preuve étayant ses dires concernant les manquements dont il disait avoir fait l’objet. 5.5.3 L’intéressé argue que ces bases légales ne sont dans la pratique pas mises en œuvre en Grèce. S’appuyant notamment sur les rapports des organisations internationales, gouvernementales et non- gouvernementales présentes sur place, il fait valoir que de multiples obstacles empêchent de facto les réfugiés de remplir les conditions en matière de documentation nécessaires pour accéder à des droits essentiels tels que les services de santé, le logement et l’accès au marché du travail dans les mêmes conditions que les ressortissants nationaux. 5.5.4 Le Tribunal ne méconnaît pas les informations résultant des rapports de plusieurs organisations relatives à la situation des réfugiés et des titulaires d’une protection internationale en Grèce. Toutefois, même si les mesures de protection bénéficiant aux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récemment confirmée par le Tribunal dans son arrêt E-3427/2021 et E-3431/2021 [causes jointes] du 28 mars 2022 (consid. 9.1). En l’espèce, les autorités grecques ont d’ailleurs accepté de reprendre l’intéressé sur leur territoire en spécifiant bien leurs devoirs et en expliquant vouloir s’y conformer.</w:t>
      </w:r>
    </w:p>
    <w:p>
      <w:r>
        <w:t>E-4309/2023 Page 21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du Tribunal E-1334/2022 du 27 février 2023 consid. 8.5 et E-2244/2021 du 6 septembre 2022 consid. 6.6.4). Dans le cas particulier, le recourant ne démontre pas que, durant son séjour en Grèce, il s’est trouvé dans une situation de dénuement matériel extrême incompatible avec la dignité humaine. Au contraire, il a exposé à son médecin suisse qu’il y avait été bien traité (cf. rapport médical du 24 octobre 2023, point 4). Etant encore mineur et donc probablement assisté en tant que tel, il ne semble pas avoir eu à chercher un moyen de subsistance. Cela dit, il avait d’emblée renoncé à le faire, puisqu’il a clairement affirmé que la Grèce n’était pour lui qu’une étape, son but n’ayant jamais été d’y demeurer, mais de poursuivre sa route (après avoir obtenu un « passeport ») vers un autre Etat où il pourrait commencer une nouvelle vie (cf. courrier du 21 mars 2023). Ses déclarations relatives aux soutiens dont il a pu bénéficier ont en outre été confuses. Selon les propos tenus devant son thérapeute, ses frères auraient émigré aux Etats-Unis après le décès de sa mère ; ses sœurs se seraient tour à tour mariées, le laissant isolé ; il aurait été aidé par une sœur et des cousins en Allemagne pour payer son billet d’avion pour H._______. Lors de son audition du 10 mars 2023, il avait cependant expliqué qu’hormis sa grande sœur et un oncle à J._______, il avait pour toute famille deux frères (un en Iran et un au Pakistan) et une autre sœur, en Iran. Selon d’autres propos encore, il avait financé son voyage en Suisse avec l’argent gagné en travaillant en Grèce dans une usine de charbon (cf. procès-verbal d’audition de l’intéressé par la police neuchâteloise du 2 décembre 2022, ligne 72, joint</w:t>
      </w:r>
    </w:p>
    <w:p>
      <w:r>
        <w:t>E-4309/2023 Page 22 au rapport de police du 29 décembre 2022 [pièce SEM 32/13]). Indépendamment de l’existence de soutiens, il n’est pas établi que l’intéressé sera dans l’incapacité de faire valoir ses droits en Grèce. En outre, il existe sur place des organisations d’aide, qui peuvent pour le moins servir d’intermédiaire pour les démarches administratives (cf. arrêt E-3427/2021 et E-3431/2021 précité consid. 11.3). Même si la situation sur le marché de l’emploi est difficile, rien n’indique que l’intéressé ne soit pas en mesure d’y exercer une activité lucrative, quand bien même il ne maîtriserait encore ni le grec ni l’anglais. Ayant, comme déjà dit, selon ses termes, quitté son pays pour commencer une nouvelle vie, il n’apparaît ainsi pas dénué de ressources pour faire face aux difficultés de trouver un emploi ainsi qu’un logement. Le recourant n’établit ainsi pas qu’objectivement, selon toute probabilité, son retour en Grèce, pays qu’il connaît, le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réfugié, pourraient être plus précaires que celles qui sont habituellement le lot des personnes jouissant du même statut en Suisse. Toutefois, les éléments du dossier ne laissent pas entrevoir de considérations humanitaires impérieuses militant contre le renvoi du recourant vers l’Etat de destination, au point que cette mesure constituerait un traitement contraire à l'art. 3 CEDH ou à l’art. 3 CCT, combiné avec l’art. 16 CCT, invoqués par l’intéressé dans son recours. 5.6 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w:t>
      </w:r>
    </w:p>
    <w:p>
      <w:r>
        <w:t>E-4309/2023 Page 23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Il n’en ressort en effet aucun indice de l’existence d’un trouble psychique grave ou nécessitant une prise en charge urgente (cf. également infra, consid. 6.4). 5.7 Dans ces conditions, l’exécution du renvoi du recourant ne transgresse aucun engagement de la Suisse relevant du droit international, de sorte qu’elle s’avère licite (art. 83 al. 3 LEI). 6. 6.1 L’intéressé invoque enfin le caractère inexigible de l’exécution de son renvoi. 6.2 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w:t>
      </w:r>
    </w:p>
    <w:p>
      <w:r>
        <w:t>E-4309/2023 Page 24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 6.3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 6.4 En l’occurrence, pour les mêmes raisons que celles développées précédemment, il ne ressort pas du dossier que les troubles psychiques du recourant ou les conditions de vie en Grèce sont tels que l’exécution de son renvoi dans ce pays le mettrait concrètement en danger, au sens restrictif de l’art. 83 al. 4 LEI (cf. ATAF 2011/50 consid. 8.1 à 8.3 ; 2010/41 consid. 8.3.5 ; 2008/34 consid. 11.2.2 ; 2007/10 consid. 5.1 ; JICRA 2003 n° 24 consid. 5a). A l’instar du SEM, le Tribunal relève que l’intéressé aurait certainement été pris en charge de manière plus rapide, fût-ce via un service d’urgence, s’il avait présenté un trouble psychique grave. Nonobstant les difficultés que sa représentation juridique paraît avoir eues à joindre les intervenants des I._______, le temps qui a été nécessaire pour produire le rapport médical qui lui est demandé depuis le 20 avril 2023, confirme que son cas ne présente pas d’urgence. La sérieuse dépression qu’il a alléguée dans son audition du 10 mars 2023 n’est en outre pas étayée. Les éléments médicaux au dossier indiquent que le recourant se trouve dans une situation médicale stable. Malgré les troubles constatés dans les rapports médicaux du 24 octobre 2023 et du 16 avril 2024, que le Tribunal ne minimise en rien, il n’appartient pas à la catégorie des personnes souffrant de maladies graves, au sens de l’arrêt E-3427/2021 et E-3431/2021 précité, pour lesquelles l’exécution du renvoi n’est exigible qu’en présence de circonstances particulièrement favorables (cf. consid. 11.5.3). Compte tenu du dépôt de ces rapports, l’expertise médicale sollicitée par l’intéressé dans ses courriers des 11 et 20 septembre 2023 n’apparaît pas nécessaire, de sorte qu’il y est renoncé. Il ne paraît pas non plus nécessaire d’attendre</w:t>
      </w:r>
    </w:p>
    <w:p>
      <w:r>
        <w:t>E-4309/2023 Page 25 le dépôt du rapport plus exhaustif annoncé dans le certificat du 16 avril 2024. Au demeurant, compte tenu des infrastructures de santé présentes, il n’y a pas lieu d’admettre que le recourant ne pourra pas obtenir en Grèce les soins requis par son état de santé, étant rappelé qu’en tant que réfugié, il a droit à une prise en charge médicale dans les mêmes conditions que les ressortissants grecs (cf. art. 2 let. b et g et 30 par. 1 Directive qualification) et qu’il n’est pas démontré qu’il ne pourra pas concrètement parvenir à surmonter les obstacles pratiques pour y avoir accès. A cet égard, il sied de rappeler que l’intéressé a, selon ses dires, déjà eu accès à un psychiatre en Grèce, et que rien n’indique qu’un suivi ne pourrait y être initié, respectivement poursuivi si nécessaire. Il sied encore de rappeler que le recourant a fait état d’un vécu traumatique en Afghanistan, où ses parents seraient décédés lorsqu’il était enfant. Le Tribunal relève à cet égard que les déclarations de l’intéressé paraissent avoir varié s’agissant de l’époque à laquelle sa mère est décédée ; selon le journal de soins du 1er mars 2023 précité, il était alors âgé de cinq ans ; selon le procès-verbal de son audition du 10 mars 2023, il avait onze ou douze ans, étant précisé qu’il n’en était pas sûr, mais qu’il avait travaillé avec sa mère depuis l’âge de sept ans (cf. points 1.16.04 et 1.17.05). Dans son rapport du 24 octobre 2023, le médecin de l’intéressé indique que celui-ci lui a rapporté que sa mère était décédée d’une tumeur cérébrale alors qu’il avait treize ans et que cet événement, auquel il repensait souvent, l’avait beaucoup marqué. Quoi qu’il en soit et comme déjà dit, il a indiqué être triste depuis la perte de ses parents (cf. rapport du 8 mars 2023 précité). Il n’est ainsi pas exclu et il apparaît même probable à la lecture du dossier que des événements antérieurs à son séjour en Grèce sont à l’origine de ses troubles psychiques allégués. L’intéressé n’a pas fait état d’un vécu traumatique dans ce pays, au-delà de la précarité de ses conditions de vie dans les hébergements pour mineurs qu’il a fréquentés, étant rappelé qu’il ressort du rapport du 24 octobre 2023 précité qu’il a indiqué avoir été bien traité. Il sied encore de relever que la péjoration de l’état psychique de l’intéressé en cas d’arrêt de son traitement ou de renvoi en Grèce n’est, aux termes du rapport du 24 octobre 2023, qu’hypothétique. Comme déjà dit, l’intéressé n’aurait, selon les documents médicaux au dossier, pas d’idées suicidaires scénarisées, bien qu’il ait rapporté avoir eu des idées et comportements auto-agressifs par le passé ; il a indiqué avoir</w:t>
      </w:r>
    </w:p>
    <w:p>
      <w:r>
        <w:t>E-4309/2023 Page 26 parfois des idées noires, mais ne pas vouloir passer à l’acte ; lors d’un entretien avec sa représentation juridique en date du 8 septembre 2023, il aurait en outre confié avoir des pensées suicidaires en raison de son état de santé. Force est néanmoins de constater que la (ré)apparition de telles idées n’est en rien étayée. Les rapports médicaux du 24 octobre 2023 et du 16 avril 2024 n’en font d’ailleurs pas mention. Il est au demeurant rappelé que, selon la pratique du Tribunal, des tendances suicidaires ne constituent pas, en soi, un obstacle à l’exécution du renvoi, seule une mise en danger présentant des formes concrètes, lesquelles font défaut en l’espèce, devant être prise en considération. Si des menaces auto-agressives devaient apparaître ou reparaître au moment de l’organisation du départ de Suisse, il appartiendrait aux thérapeutes du recourant, respectivement aux autorités chargées de l'exécution du renvoi, de prévoir des mesures concrètes pour en prévenir la réalisation (cf. arrêt du Tribunal D-2909/2018 du 1er mai 2020 consid. 12.5.3 et jurisp. cit.). Il appartiendra également à ses thérapeutes de le préparer à la perspective de son retour en Grèce. Les menaces auto- agressives qui apparaîtraient par la suite devront et pourront, le cas échéant, être gérées dans ce pays. 6.5 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 6.6 Pour ces motifs, l'exécution du renvoi doit être considérée comme raisonnablement exigible. 7. Cette mesure est enfin possible (cf. art. 83 al. 2 LEI), les autorités grecques ayant expressément donné leur accord à la réadmission de l'intéressé, celui-ci ayant obtenu le statut de réfugié dans cet Etat. 8. En conséquence, le recours doit être rejeté. 9.</w:t>
      </w:r>
    </w:p>
    <w:p>
      <w:r>
        <w:t>E-4309/2023 Page 27 9.1 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9.2 L’intéressé en a toutefois été dispensé par décision incidente du 22 août 2023. Il n’est donc pas perçu de frais de procédure.</w:t>
      </w:r>
    </w:p>
    <w:p>
      <w:r>
        <w:t>(dispositif : page suivante)</w:t>
      </w:r>
    </w:p>
    <w:p>
      <w:r>
        <w:t>E-4309/2023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