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E-3431/2020 vom 28. Mai 2020</w:t>
      </w:r>
    </w:p>
    <w:p>
      <w:r>
        <w:t>Bundesverwaltungsgericht, 2020-05-28, DE</w:t>
      </w:r>
    </w:p>
    <w:p>
      <w:r>
        <w:rPr>
          <w:b/>
        </w:rPr>
        <w:t xml:space="preserve">Quelle: </w:t>
      </w:r>
      <w:r>
        <w:t>https://mcp.opencaselaw.ch/entscheid/bvger_E-3431_2020_d20200528</w:t>
      </w:r>
    </w:p>
    <w:p>
      <w:r>
        <w:t>FR: TAF E-3431/2020 du 28 mai 2020</w:t>
      </w:r>
    </w:p>
    <w:p>
      <w:r>
        <w:t>IT: TAF E-3431/2020 del 28 maggio 2020</w:t>
      </w:r>
    </w:p>
    <w:p>
      <w:pPr>
        <w:pStyle w:val="Heading2"/>
      </w:pPr>
      <w:r>
        <w:t>Regeste</w:t>
      </w:r>
    </w:p>
    <w:p>
      <w:r>
        <w:t>Asyl und Wegweisung | Asyl und Wegweisung; Verfügung des SEM vom 28. Mai 2020</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so auch vorlie- 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E-3431/2020 Seite 7</w:t>
      </w:r>
    </w:p>
    <w:p>
      <w:r>
        <w:rPr>
          <w:b/>
        </w:rPr>
        <w:t>E. 3.1</w:t>
      </w:r>
    </w:p>
    <w:p>
      <w:r>
        <w:t>In der Beschwerdeschrift werden formelle Rügen erhoben, welche vorab zu beurteilen sind. Der Beschwerdeführer moniert, die Vorinstanz habe infolge Verletzung des rechtlichen Gehörs den Sachverhalt unrichtig und unvollständig festgestellt. Sie habe seine Kernaussagen unrichtig er- fasst, unzutreffend geprüft und in der Folge behauptet, seine Schilderun- gen seien flüchtlingsrechtlich nicht relevant. Weiter seien die aktuellen po- litischen Veränderungen in Sri Lanka nicht gebührend berücksichtigt, mit- hin der diesbezügliche Sachverhalt unvollständig abgeklärt worden. Statt umfassende Tatsachenberichte beizuziehen, habe sich die Vorinstanz auf einseitige veraltete Berichterstattungen gestützt. Ferner habe die Vor- instanz gegen die Begründungspflicht verstossen, da sie nicht aufgezeigt habe, inwiefern sich seine Aussagen als vage erweisen würden. Schliess- lich sei das rechtliche Gehör verletzt worden, da die Zulässigkeit des Weg- weisungsvollzugs nicht korrekt und vollständig beurteilt worden sei.</w:t>
      </w:r>
    </w:p>
    <w:p>
      <w:r>
        <w:rPr>
          <w:b/>
        </w:rPr>
        <w:t>E. 3.2</w:t>
      </w:r>
    </w:p>
    <w:p>
      <w:r>
        <w:t>Das Verwaltungs- respektive Asylverfahren wird vom Untersuchungs- grundsatz beherrscht (Art. 12 VwVG i.V.m. Art. 6 AsylG). Demnach hat die Behörde von Amtes wegen für die richtige und vollständige Abklärung des rechtserheblichen Sachverhaltes zu sorgen. Der Anspruch auf rechtliches Gehör verlangt, dass die verfügende Behörde die Vorbringen der betroffe- nen Person tatsächlich hört, sorgfältig und ernsthaft prüft und in der Ent- scheidfindung berücksichtigt, was sich entsprechend in der Begründung des Entscheids niederschlagen muss (vgl. BVGE 2008/47 E. 3.2 m.w.H.). Die Begründung muss so abgefasst sein, dass die betroffene Person den Entscheid gegebenenfalls sachgerecht anfechten kann (Art. 35 Abs. 1 VwVG). Die Behörde muss die Überlegungen nennen, von denen sie sich hat leiten lassen und auf die sie ihren Entscheid stützt (vgl. BGE 136 I 184 E. 2.2.1; BVGE 2011/37 E. 5.4.1 m.w.H.).</w:t>
      </w:r>
    </w:p>
    <w:p>
      <w:r>
        <w:rPr>
          <w:b/>
        </w:rPr>
        <w:t>E. 3.3</w:t>
      </w:r>
    </w:p>
    <w:p>
      <w:r>
        <w:t>Aus der Beschwerdeschrift geht hervor, dass sich die vom Beschwer- deführer erhobene Rüge der unzureichenden Sachverhaltsfeststellung grösstenteils auf Ausführungen zur Glaubhaftigkeit seiner Aussagen be- schränkt. Inwiefern die Vorinstanz den Sachverhalt hinsichtlich seiner Asyl- vorbringen unrichtig festgestellt haben soll, zeigt er nicht substantiiert auf und ist auch nicht zu erkennen. Dass er die Ansicht der Vorinstanz nicht teilt und diese seine Vorbringen inhaltlich anders würdigt als von ihm er- wartet, stellt keinen formellen Mangel dar. Der Beschwerdeführer verwech- selt formelle Fragen mit dem Aspekt der von der Vorinstanz vorgenomme- nen materiellen Würdigung des Sachverhalts. Dies gilt auch für die Rüge, die Vorinstanz habe den Sachverhalt bezüglich der aktuellen Lage in Sri</w:t>
      </w:r>
    </w:p>
    <w:p>
      <w:r>
        <w:t>E-3431/2020 Seite 8 Lanka nicht gebührend festgestellt. Aus der angefochtenen Verfügung geht hervor, dass diese sich ausreichend mit der veränderten Lage in Sri Lanka auseinandergesetzt und aufgezeigt hat, von welchen Überlegungen sie sich hat leiten lassen. Auch diesbezüglich nimmt der Beschwerdeführer mit seinen ausführlichen Schilderungen zur allgemeinen Situation in Sri Lanka sowie seiner Einschätzung vorab inhaltlich einen anderen Standpunkt als die Vorinstanz ein. Insgesamt kann der Sachverhalt als hinreichend erstellt gelten, zumal den Beschwerdeeingaben auch keine substantiierten Ergän- zungen oder Konkretisierungen, inwiefern der Sachverhalt nicht korrekt sei, zu entnehmen sind. Sodann hat die Vorinstanz in ihrer Verfügung sehr wohl aufgezeigt, welche Vorbringen sie als vage geschildert erachte. Der Beschwerdeführer konnte sich in der ausführlichen Beschwerdeschrift da- mit auseinandersetzen. Eine Verletzung der Begründungspflicht ist nicht festzustellen. Schliesslich wurde die Zulässigkeit des Wegweisungsvoll- zugs geprüft und bejaht, namentlich mit Verweis auf die Aussagen des Be- schwerdeführers sowie die Aktenlage, womit sich die Vorinstanz in den vor- hergehenden Erwägungen gebührend auseinandergesetzt hatte. Hinzu kommt, dass sich die unter Aspekten der Zulässigkeit des Wegweisungs- vollzugs entscheidenden Elemente im Wesentlichen mit den sogenannten Risikofaktoren gemäss dem Referenzurteil E-1866/2015 decken (vgl. nachfolgend E. 6.2). Eine Verletzung des rechtlichen Gehörs liegt nicht vor.</w:t>
      </w:r>
    </w:p>
    <w:p>
      <w:r>
        <w:rPr>
          <w:b/>
        </w:rPr>
        <w:t>E. 3.4</w:t>
      </w:r>
    </w:p>
    <w:p>
      <w:r>
        <w:t>Nach dem Gesagten erweisen sich die formellen Rügen als unbegrün- det. Es besteht keine Veranlassung, die angefochtene Verfügung aufzuhe- ben und die Sache an das SEM zurückzuweisen. Das Eventualbegehren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w:t>
      </w:r>
    </w:p>
    <w:p>
      <w:r>
        <w:t>E-3431/2020 Seite 9 gegeben hält. Unglaubhaft sind insbesondere Vorbringen, die in wesentli- chen Punkten zu wenig begründet oder in sich widersprüchlich sind, den Tatsachen nicht entsprechen oder massgeblich auf gefälschte oder ver- fälschte Beweismittel abgestützt werden (Art. 7 AsylG).</w:t>
      </w:r>
    </w:p>
    <w:p>
      <w:r>
        <w:rPr>
          <w:b/>
        </w:rPr>
        <w:t>E. 5.1</w:t>
      </w:r>
    </w:p>
    <w:p>
      <w:r>
        <w:t>Die Vorinstanz stufte die Vorbringen des Beschwerdeführers als un- glaubhaft beziehungsweise als nicht asylrelevant (Art. 7 und Art. 3 AsylG) ein. Ihren Entscheid begründete sie im Wesentlichen folgendermassen:</w:t>
      </w:r>
    </w:p>
    <w:p>
      <w:r>
        <w:rPr>
          <w:b/>
        </w:rPr>
        <w:t>E. 5.1.1</w:t>
      </w:r>
    </w:p>
    <w:p>
      <w:r>
        <w:t>Einleitend stellte sie fest, der Beschwerdeführer habe im Laufe des Verfahrens mehrfach gegen seine Mitwirkungspflicht verstossen. An der BzP habe er falsche Angaben zu seinen Reisemodalitäten gemacht und vorsätzlich verschwiegen, dass er in Österreich um Asyl ersucht habe. Überdies sei er nach Erhalt des Wegweisungsentscheids vom März 2016 untergetaucht, um sich dem Vollzug nach Österreich zu entziehen, und sich nach Ablauf der Überstellungsfrist wieder zu melden. Insgesamt entspre- che sein Verhalten nicht dem, was von einer tatsächlich verfolgten Person erwartet werden könne.</w:t>
      </w:r>
    </w:p>
    <w:p>
      <w:r>
        <w:rPr>
          <w:b/>
        </w:rPr>
        <w:t>E. 5.1.2</w:t>
      </w:r>
    </w:p>
    <w:p>
      <w:r>
        <w:t>Weiter sei das Vorbringen, er habe sich noch am selben Tag der Tsunamiwelle auf die Suche nach Armeewaffen gemacht, abwegig. Ohne Zweifel könne davon ausgegangen werden, dass die sri-lankische Bevöl- kerung, so auch der Beschwerdeführer, in der katastrophalen Lage jenes Tages andere Sorgen gehabt habe und anderweitig beschäftigt gewesen sei. Da dieses Vorbringen nicht geglaubt werden könne, sei die daraus ab- geleitete jahrelange Verfolgung fraglich. Ferner habe er realitätsfremde Aussagen gemacht. Beispielsweise habe er angegeben, anlässlich der (…) Befragung im (…) 2008 sei er so gequält worden, dass er den Aufenthalt seines Bruders verraten habe. Im Gegensatz dazu wolle er trotz der Folter, die er im (…) 2013 (…) Tage lang erduldet habe, einen Teil der Wahrheit verschwiegen haben. Dies sei gänzlich unwahrscheinlich, unter anderem wegen des LTTE-Mitglieds, das ihn verraten habe. Weiter seien die Aus- führungen zu den Asylgründen trotz der Möglichkeiten, sich ausführlich zu äussern, mehrheitlich oberflächlich und wiederholend ausgefallen. Zwar sei dem Beschwerdeführer nicht gänzlich abzusprechen, dass er einige wenige Details in Bezug auf die Behandlung während der angeblichen Be- fragungen habe angegeben können. Diese würden die restlichen vagen Aussagen aber nicht aufwiegen. Ferner falle auf, dass man ihn jeweils mit der Drohung, das nächste Mal würde man anders mit ihm umgehen, frei- gelassen habe. Die Aussagen zur Suche nach ihm seien sodann</w:t>
      </w:r>
    </w:p>
    <w:p>
      <w:r>
        <w:t>E-3431/2020 Seite 10 unsubstantiiert ausgefallen. Zum Verbleib seines Bruders J. habe er keine schlüssigen Angaben machen können. Zu J. hätten keine Spuren betref- fend dessen Aufenthalt in der Schweiz gefunden werden können, die die Aussagen des Beschwerdeführers bestätigten. Im Zusammenhang mit dem Bruder P. sei davon auszugehen, dass die Behörden nach dessen Rehabilitierung kein Interesse mehr an ihm hätten. Folglich könne auch der Beschwerdeführer keine Verfolgung ableiten, was dadurch bestätigt werde, dass er nichts dergleichen vorgebracht habe. Dasselbe gelte hinsichtlich seiner Tante, die LTTE-Mitglieder beherbergt habe. Die Probleme der Schwestern hätten sich mittlerweile gelegt. Insgesamt seien die Aussagen des Beschwerdeführers in zentralen Punkten unglaubhaft. Sodann seien die sri-lankischen Behörden bekannt dafür, mit aller Härte gegen Personen vorzugehen, denen Verbindungen zu den LTTE unterstellt würden. Dies gelte namentlich für die Zeit nach der Niederlage der Rebellen im Mai 2009. Dass der Beschwerdeführer bereits im Jahr 2007 in den Fokus der Behör- den geraten sei und danach immer wieder behelligt, bedroht und dann wie- der freigelassen worden sei, sei im Länderkontext – angesichts des be- haupteten Interesses der Behörden an ihm – nicht nachvollziehbar. Zudem könnten seine Geschwister unbehelligt im Heimatstaat leben. Schliesslich belegten die vorwiegend in Kopie eingereichten Unterlagen die Asylvor- bringen nicht; sie seien irrelevant beziehungsweise ohne Zusammenhang zum Beschwerdeführer oder zu seiner Familie. Angesichts der unglaubhaf- ten Vorbringen des Beschwerdeführers, handle es sich beim Schreiben der Polizei Colombo um ein Dokument mit geringem Beweiswert. Im Übrigen würden solche Dokumente grundsätzlich nicht an Dritte ausgehändigt. Auch dem IKRK-Nachweis und der Bestätigung der Presidential Commis- sion komme kein Beweiswert zu.</w:t>
      </w:r>
    </w:p>
    <w:p>
      <w:r>
        <w:rPr>
          <w:b/>
        </w:rPr>
        <w:t>E. 5.1.3</w:t>
      </w:r>
    </w:p>
    <w:p>
      <w:r>
        <w:t>Weiter erwog das SEM, nachdem die geltend gemachte Verfolgung vor der Ausreise nicht glaubhaft sei, sei auch nicht davon auszugehen, der Beschwerdeführer sei vor seiner Ausreise wegen regimefeindlichen Aktivi- täten ins Blickfeld der sri-lankischen Behörden geraten. Aus seinen Aussa- gen gehe auch keine politische Tätigkeit vor seiner Ausreise aus dem Hei- matstaat hervor. Zu den exilpolitischen Aktivitäten mache er nur pauschale Angaben. Mithin sei es unwahrscheinlich, dass seine Teilnahme an Veran- staltungen in der Schweiz ein herausragendes Profil bewirke, welches als Risikofaktor einzustufen wäre, sodass er bei einer Rückkehr nach Sri Lanka mit einer Verfolgungsgefahr zu rechnen hätte.</w:t>
      </w:r>
    </w:p>
    <w:p>
      <w:r>
        <w:rPr>
          <w:b/>
        </w:rPr>
        <w:t>E. 5.1.4</w:t>
      </w:r>
    </w:p>
    <w:p>
      <w:r>
        <w:t>Unter dem Aspekt allfälliger Risikofaktoren (E-1866/2015) stellte das SEM im Wesentlichen erneut fest, der Beschwerdeführer habe nicht</w:t>
      </w:r>
    </w:p>
    <w:p>
      <w:r>
        <w:t>E-3431/2020 Seite 11 glaubhaft gemacht, vor der Ausreise asylrelevanten Verfolgungsmassnah- men ausgesetzt gewesen zu sein. Vielmehr habe er bis im (…) 2016, also nach Kriegsende noch über sieben Jahre lang, im Heimatstaat gelebt. All- fällige bei der Ausreise bestehende Risikofaktoren hätten folglich kein Ver- folgungsinteresse seitens der sri-lankischen Behörden ausgelöst. Es sei nicht ersichtlich, weshalb er bei einer Rückkehr nunmehr in den Fokus der Behörden geraten und in asylrelevanter Weise verfolgt werden sollte. Da- ran ändere die Präsidentschaftswahl vom November 2019 nichts. Auch wenn mehr Repression und Überwachung befürchtet werde, gebe es der- zeit keinen Anlass zur Annahme, ganze Volksgruppen seien unter dem neuen Präsidenten kollektiv einer Verfolgungsgefahr ausgesetzt.</w:t>
      </w:r>
    </w:p>
    <w:p>
      <w:r>
        <w:rPr>
          <w:b/>
        </w:rPr>
        <w:t>E. 5.2</w:t>
      </w:r>
    </w:p>
    <w:p>
      <w:r>
        <w:t>Der Argumentation der Vorinstanz wurde in der Beschwerde im We- sentlichen Folgendes entgegnet:</w:t>
      </w:r>
    </w:p>
    <w:p>
      <w:r>
        <w:rPr>
          <w:b/>
        </w:rPr>
        <w:t>E. 5.2.1</w:t>
      </w:r>
    </w:p>
    <w:p>
      <w:r>
        <w:t>Hinsichtlich Mitwirkungspflicht wandte der Beschwerdeführer ein, die Preisgabe der Reiseroute sei nicht ausschlaggebend, vielmehr müsse sich die asylsuchende Person nur während des Verfahrens zur Verfügung hal- ten. Im Zeitpunkt seines Verschwindens sei das Wegweisungsverfahren abgeschlossen gewesen. Selbst ein Verstoss gegen die Mitwirkungspflicht wäre irrelevant, die Vorinstanz habe einzig zu prüfen, ob seine Vorbringen bezüglich Flüchtlingseigenschaft glaubhaft seien. Auch sei er davon aus- gegangen, dass die Schweizer Behörden den Fall seines Bruders kennen würden und er hier grössere Chancen für die Anerkennung als Flüchtling habe, da er einer Reflexverfolgung ausgesetzt und sein Bruder J. ver- schwunden sei. Im Übrigen hätten die österreichischen Behörden versucht, ihn zwangsweise auszuschaffen und er habe sich (…), um der Rückschaf- fung zu entgehen. In Österreich sei er zutiefst traumatisiert worden und er könne auf keinen Fall dorthin zurück.</w:t>
      </w:r>
    </w:p>
    <w:p>
      <w:r>
        <w:rPr>
          <w:b/>
        </w:rPr>
        <w:t>E. 5.2.2</w:t>
      </w:r>
    </w:p>
    <w:p>
      <w:r>
        <w:t>Sein Bericht sei sodann nachvollziehbar, schlüssig und mit Realkenn- zeichen versehen. Seine Familie habe rund einen Kilometer von der Küste entfernt gelebt; die Armeebasis sei dazwischen gewesen. Die Tsunami- welle habe das Dorf nicht mit voller Wucht getroffen, sodass die Dorfbe- wohner angenommen hätten, es handle sich nur um eine Überschwem- mung. Das Wasser sei bald gesunken und das Ausmass der Zerstörung habe sich in Grenzen gehalten. Erst später hätten sie in den Nachrichten erfahren, dass ein Tsunami auf die Insel getroffen sei. Er und die weiteren vier Männer hätten schnell handeln müssen, um die Waffen zu sammeln, zu putzen und zu verstecken. Dabei seien sie beobachtet worden. Bereits einen Tag später sei die Armee gekommen und habe mit dem Bruder J.</w:t>
      </w:r>
    </w:p>
    <w:p>
      <w:r>
        <w:t>E-3431/2020 Seite 12 sprechen wollen. Dabei sei er selbst den Behörden ebenfalls aufgefallen, als sein Bruder verdächtigt worden sei, Waffen versteckt zu haben. Aller- dings hätten sie erst vom Kollegen V. erfahren, dass auch er beteiligt ge- wesen sei. Sodann habe er auch während der Misshandlungen im (…) 2013 alles eingestanden. Zudem habe er detailliert vorgebracht, wie er im (…) 2013 und im (…) 2015 vorgeladen und anlässlich der Verhöre gefoltert worden sei. Er habe damals (…) verloren (vgl. Beschwerdebeilage Nr. 4, Foto des Beschwerdeführers mit neuem […]). Weiter habe die Vorinstanz Textpassagen als vage bezeichnet, seine Erzählweise sei aber immer die- selbe. Es sei ein Widerspruch, ihm einerseits zu attestieren, dass er habe Details nennen können, und andererseits zu behaupten, seine Aussagen seien zu wenig detailliert gewesen. Er habe nicht jeden Vorfall, aber die schlimmsten Erlebnisse ausführlich erläutert. Zudem habe er nicht dreimal angegeben, dass man ihm gesagt habe, das nächste Mal würde man an- ders mit ihm umgehen, sondern nur beim Vorfall vom (…) 2015. Diesen habe er handschriftlich nochmals detailliert erläutert (Beschwerdebeilage Nr. 5, Übersetzung werde baldmöglichst nachgereicht). Dass er immer wie- der behelligt und freigelassen worden sei, sei eine altbekannte Methode des Sicherheitsapparates. Sein Bruder J. habe im Jahr (…) in der Schweiz Asyl beantragt. Die Beschwerdeschrift von (…) vom damaligen Rechtsver- treter des Bruders (Beschwerdebeilage Nr. 6) könne er einreichen. Als J. später in Sri Lanka verschwunden sei, habe er erfolglos versucht, ihn aus- findig zu machen. Es seien Fälle dokumentiert, in denen zurückkehrende abgewiesene Asylsuchende von den sri-lankischen Behörden verhaftet worden seien beziehungsweise nach der Freilassung unter Beobachtung gestellt würden. Mit den Asylakten zum Bruder sowie dem Original des po- lizeilichen Schreibens (Beschwerdebeilage Nr. 8) sei nun glaubhaft, dass J. in der Schweiz um Asyl ersucht habe, ausgeschafft und in Sri Lanka be- seitigt worden sei.</w:t>
      </w:r>
    </w:p>
    <w:p>
      <w:r>
        <w:rPr>
          <w:b/>
        </w:rPr>
        <w:t>E. 5.2.3</w:t>
      </w:r>
    </w:p>
    <w:p>
      <w:r>
        <w:t>Sodann habe die Vorinstanz die aktuellen politischen Veränderungen in Sri Lanka nicht gebührend berücksichtigt und pauschal darauf hingewie- sen, diese hätten keinen direkten Bezug zu ihm. Es sei jedoch die tatsäch- liche Situation für Rückkehrer tamilischer Ethnie mit Verbindungen zu den LTTE sowie langer Landesabwesenheit aufgrund der veränderten Lage in Sri Lanka (vor und nach der Präsidentschaftswahl Ende 2019) zu beachten (mit Verweis auf mehrere Medienartikel hierzu, Beschwerdebeilage Nr. 7). Nur weil die Vorinstanz keine Benachrichtigungen über Verfolgungen be- stimmter Gruppen erhalten habe, heisse das nicht, dass keine solchen stattgefunden hätten. Nach dem Machtwechsel und den damit verbunde- nen Massnahmen werde jede verdächtige Person inhaftiert und verhört.</w:t>
      </w:r>
    </w:p>
    <w:p>
      <w:r>
        <w:t>E-3431/2020 Seite 13 Mit seiner Vergangenheit, seinem Profil (abgewiesener tamilischer Asylsu- chender, mehrjähriger Aufenthalt in der Schweiz, politisches Engagement) und dem verschleppten, den LTTE nahestehenden Bruder wäre auch er bei einer Rückkehr stark gefährdet. Es bestehe ein persönlicher Bezug zum neuen Präsidenten. Ferner sei seine Familie den Sicherheitsbehörden bekannt. Er falle ohne Weiteres in die Kategorie der Verdächtigen. Bei ei- ner Rückreise sei ein Background-Check unausweichlich. Seine Angst, künftig Opfer einer asylrelevanten Verfolgung zu werden, sei berechtigt.</w:t>
      </w:r>
    </w:p>
    <w:p>
      <w:r>
        <w:rPr>
          <w:b/>
        </w:rPr>
        <w:t>E. 5.2.4</w:t>
      </w:r>
    </w:p>
    <w:p>
      <w:r>
        <w:t>Es könne sodann davon ausgegangen werden, dass er bei den exil- politischen Aktivitäten gesehen worden sei, nachdem er an Kundgebungen teilgenommen habe, zumal der sri-lankische Nachrichtendienst in der Schweiz gut vernetzt sei.</w:t>
      </w:r>
    </w:p>
    <w:p>
      <w:r>
        <w:rPr>
          <w:b/>
        </w:rPr>
        <w:t>E. 5.3</w:t>
      </w:r>
    </w:p>
    <w:p>
      <w:r>
        <w:t>Im Rahmen der Vernehmlassung entgegnete die Vorinstanz, das nach- trägliche Eruieren der N-Nummer des Bruders des Beschwerdeführers oder die Vorbringen auf Beschwerdestufe änderten nichts an den Erwä- gungen in der angefochtenen Verfügung. Der Bruder habe in den Daten- banken nicht gefunden werden können, da die Aussagen des Beschwer- deführers ungenügend gewesen seien und die in den Beweismitteln einge- tragenen Daten zum Bruder nicht mit den in der Schweiz erfassten über- einstimmten. Die nachträgliche Konsultation des Dossiers des Bruders J. habe ergeben, dass dessen Asylgesuch wegen unglaubhafter Vorbringen abgelehnt, und er weggewiesen worden sei; dieser Entscheid sei von der damals zuständigen Asylrekurskommission bestätigt worden. Eine Re- flexverfolgung könne somit weiterhin ausgeschlossen werden. Schliesslich sei im Zeitalter der Massenkommunikation fragwürdig, dass man im Dorf des Beschwerdeführers erst später erfahren habe, dass es sich bei der Flutwelle nicht um eine Überschwemmung gehandelt habe. Es sei davon auszugehen, dass die unweit des Meeres wohnende Bevölkerung zwi- schen einer gewöhnlichen Überschwemmung und einem Tsunami unter- scheiden könne, und dass auch die Behörden am Tag nach dem verhee- renden Tsunami höchstwahrscheinlich anderes zu tun gehabt hätten, als nach einigen Personen zu suchen, die am Tag der Naturkatastrophe wahr- scheinlich beim Waffensammeln beobachtet worden seien.</w:t>
      </w:r>
    </w:p>
    <w:p>
      <w:r>
        <w:rPr>
          <w:b/>
        </w:rPr>
        <w:t>E. 5.4</w:t>
      </w:r>
    </w:p>
    <w:p>
      <w:r>
        <w:t>Der Beschwerdeführer replizierte, die Vorinstanz habe sich mit seinen Vorbringen nur sehr selektiv und kurz und damit ungenügend befasst und damit auseinandergesetzt. Die Akte seines Bruders J. sei zwar oberfläch- lich beigezogen worden, ohne aber die Umstände vor oder nach dessen Flucht oder Rückkehr nach Sri Lanka zu evaluieren. Deren Wichtigkeit für</w:t>
      </w:r>
    </w:p>
    <w:p>
      <w:r>
        <w:t>E-3431/2020 Seite 14 seine eigene Fallbeurteilung sei isoliert von den tatsächlichen Geschehnis- sen seiner eigenen Fluchtgeschichte eruiert worden. Bekanntlich sei J. ausgeschafft worden und später verschwunden. An der angeblichen Un- glaubhaftigkeit der Asylgründe des Bruders sei zu zweifeln. J. habe Verbin- dungen zu den LTTE aufrechterhalten. Seine damalige Flucht in die Schweiz korreliere mit seiner eigenen Suche nach Asyl und weise darauf hin, dass die gesamte Familie von ernstzunehmenden asylrelevanten Ver- folgungsgründen betroffen sei. Die Regierung Sri Lankas behellige soge- nannte LTTE-Familien. Die Vorinstanz habe eine Reflexverfolgung nicht oder unvollständig geprüft. Weiter habe es im Jahr 2004 (Tsunami) keine Internettools für Massenkommunikation gegeben. Seine Schilderungen seien im Rahmen der Kriegsgeschehnisse glaubhaft. Insbesondere sei bei der vulnerablen Sicherheitslage nicht ausgeschlossen, dass der Staat sich mit der Naturkatastrophe und dem Waffenschmuggel befasst habe. Es sei, entgegen der Ansicht des SEM, nicht erstaunlich, dass er seine Chance auf Schutz in der Schweiz gesehen habe, insbesondere wegen seines un- gerechtfertigt ausgeschafften Bruders. Es entspreche zudem der allgemei- nen Lebenserfahrung, dass Flüchtlinge namentlich bezüglich Reiseweges unvollständige Aussagen machen würden. Dies bedeute nicht, dass seine Fluchtgründe als unglaubhaft zu werten seien. Sodann habe die Vorinstanz ausgeblendet, dass er Verwandte mit LTTE-Verbindungen habe oder, dass er seine Erlebnisse in grösstem Detail zu Protokoll gegeben habe. Der Be- weismassstab sei zu hoch angesetzt worden.</w:t>
      </w:r>
    </w:p>
    <w:p>
      <w:r>
        <w:rPr>
          <w:b/>
        </w:rPr>
        <w:t>E. 6.1</w:t>
      </w:r>
    </w:p>
    <w:p>
      <w:r>
        <w:t>Das Bundesverwaltungsgericht kommt zu Schluss, dass die vor- instanzlichen Erwägungen im Ergebnis zu bestätigen sind, insbesondere was die Einschätzung betrifft, der Beschwerdeführer erfülle die Flüchtlings- eigenschaft nicht. Die Ausführungen auf Beschwerdeebene und die einge- reichten Beweismittel vermögen dieser Einschätzung nichts Stichhaltiges entgegenzusetzen.</w:t>
      </w:r>
    </w:p>
    <w:p>
      <w:r>
        <w:rPr>
          <w:b/>
        </w:rPr>
        <w:t>E. 6.1.1</w:t>
      </w:r>
    </w:p>
    <w:p>
      <w:r>
        <w:t>Zu Recht stellt das SEM fest, das Verhalten des Beschwerdeführers werfe Fragen auf. Das dokumentierte Verhalten wie auch die unbelegten, nachgeschobenen Hinweise zu seinem Aufenthalt in Österreich (vgl. SEM- Akte A6 S. 7 f.) waren für die persönliche Glaubwürdigkeit nicht förderlich. Weshalb er der Überzeugung gewesen sei, er erhalte in der Schweiz eher Schutz als in Österreich – dies nachdem sein Bruder im Jahr (…) nach Sri Lanka weggewiesen worden war, erschliesst sich dem Gericht ebenfalls nicht. Auch sei der Bruder J. nach Angaben des Beschwerdeführers erst seit dem Jahr 2008 verschollen und auch unter dem Aspekt</w:t>
      </w:r>
    </w:p>
    <w:p>
      <w:r>
        <w:t>E-3431/2020 Seite 15 Reflexverfolgung bezieht sich der Beschwerdeführer einzig auf Vorkomm- nisse nach der Rückkehr von J. aus der Schweiz. Ein Zusammenhang zwi- schen dessen Rückkehr aus der Schweiz und dem «Verschwinden» im Heimatstaat legt der Beschwerdeführer nicht dar und ein solcher ist entge- gen seiner Behauptung auch nicht zu erkennen. Er äussert zudem lediglich die Vermutung, dass der Bruder J., der beim letzten Kontakt über die be- vorstehende Ausreise berichtet und dem er gesagt habe, er solle nicht mehr anrufen und sich in Sicherheit bringen (SEM-Akte A30 F95), entführt worden sei. Stichhaltige diesbezügliche Hinweise vermag er mit dem ein- gereichten Zeitungsartikel, den Meldungen beim IKRK, bei der Kommis- sion oder mit dem polizeilichen Schreiben aus dem Jahr 2008 ebenfalls nicht darzutun. Zu Letzterem ist zudem festzuhalten, dass der Beschwer- deführer nicht darlegt, woher er (erst) auf Beschwerdeebene plötzlich das Original des Schreibens erhalten habe respektive weshalb und für wen die- ses Schreiben ausgestellt worden sei oder was er damit nachzuweisen be- absichtige. Gemäss eigenen Angaben habe er im Jahr 2012 bei der Polizei in Colombo eine Vermisstenanzeige gemacht (SEM-Akte A30 F59). Das Schreiben hat nach dem Gesagten keinen relevanten Beweiswert. Ab- schliessend ist auch nicht nachvollziehbar, wie die sri-lankischen Behörden den Bruder J. sogleich hätten ausfindig machen sollen, nachdem sie erfah- ren hätten, dass sich dieser in der Grossstadt Colombo aufhalte (SEM-Akte A30 F58 f., 80, F91, 94 f., 161).</w:t>
      </w:r>
    </w:p>
    <w:p>
      <w:r>
        <w:rPr>
          <w:b/>
        </w:rPr>
        <w:t>E. 6.1.2</w:t>
      </w:r>
    </w:p>
    <w:p>
      <w:r>
        <w:t>Die Erwägungen des SEM überzeugen allerdings nicht in jeder Hin- sicht. Zu Recht wendet der Beschwerdeführer etwa ein, sie erwiesen sich teilweise als eher spekulativ. So ist sein Vorbringen, er habe seinem Bruder J., einem Kollegen V. und zwei LTTE-Angehörigen am Tag des Tsunami geholfen, verstreute Waffen der Armee zu sammeln und zu verstecken (SEM-Akte A30 F58–69) nicht abwegig. Es kann nicht abschliessend beur- teilt werden, wie genau sich der Tsunami auf das Heimatdorf des Be- schwerdeführers tatsächlich ausgewirkt oder wann und wie er von der Tat- sache, dass die Überschwemmung ein Tsunami gewesen sei, erfahren hat. Zudem machte der Beschwerdeführer durchaus detaillierte Angaben hierzu. Erstaunlich erscheint vor dem Hintergrund, dass die Soldaten sie beim Sammeln und Verstecken der Waffen beobachtet hätten, immerhin folgendes: Einzig der Bruder J. sei verdächtigt und bereits am Tag nach dem Tsunami aufgesucht und befragt worden (SEM-Akte A30 F58), auch bis zum erneuten Kriegsausbruch im Jahr 2006 sei J., allerdings lediglich ab und zu, nach den Waffen gefragt worden. Der Beschwerdeführer sei- nerseits – nicht aber die weiteren Geschwister – sei dann erst ab 2007, jedoch immer wieder, vorgeladen und behelligt worden. Dies erstaunt</w:t>
      </w:r>
    </w:p>
    <w:p>
      <w:r>
        <w:t>E-3431/2020 Seite 16 angesichts dessen, dass die Soldaten sie beobachtet hätten durchaus auch vor dem Hintergrund, dass J. ins Vanni gegangen sei. Auch sei er ab 2013 selbst bezüglich der Waffen verdächtigt, jeweils aber wieder freige- lassen worden (SEM-Akte A30 F58 f., 75 f., 114, 121, 129). Mit dem Beschwerdeführer ist sodann festzustellen, dass seine Schilde- rungen insbesondere der Befragungen, bei denen er geschlagen, beleidigt und schikaniert worden sei, Realkennzeichen enthalten (SEM-Akte A30 F58 f., 67, 79, 94, 115, 129 f.). Tatsächlich ist nicht gänzlich ausgeschlos- sen, dass er befragt worden ist. Selbst wenn es nicht alleine an ihm liegt, das Verhalten des angeblichen Verfolgers zu erklären, vermochte er aber insgesamt nicht glaubhaft aufzuzeigen, weshalb die sri-lankische Armee über zehn Jahre hinweg ein derartiges Interesse an ihm respektive am Ver- bleib der wenigen Waffen hätte haben und für seine Befragung im Jahr 2015 gar einen (…) aus Colombo hätte dazu geholt werden sollen (SEM- Akte A30 F58, F97, 121 f., 128, 131 f., 150). Selbst nach dieser letzten Be- fragung sei er – unter der Drohung, er werde nicht noch einmal geholt, man löse das nun anders – erneut freigelassen worden, wobei dann bis zu sei- ner Ausreise im (…) 2016 wiederum nichts mehr vorgefallen sei (SEM-Akte A30 F129, 133–138). Damit sind die hohen Anforderungen an eine in je- nem Zeitpunkt, insbesondere auch in objektiver Hinsicht, begründete Furcht vor Verfolgung nicht erfüllt. Daran vermögen die Beweismittel in Form einer Fotografie des Beschwerdeführers (resp. seines […]) bezie- hungsweise eines fremdsprachigen, trotz Ankündigung nicht übersetzten Schreibens nichts zu ändern. Festzustellen ist auch, dass es ihm trotz der angegebenen Probleme stets möglich gewesen sei, zu arbeiten und erfolg- reich einen (…) nach Colombo zu betreiben beziehungsweise sich vor der Ausreise noch in Colombo aufzuhalten (SEM-Akten A6 S. 4, A30 F12, 47, 52–55, 136 f., 146).</w:t>
      </w:r>
    </w:p>
    <w:p>
      <w:r>
        <w:rPr>
          <w:b/>
        </w:rPr>
        <w:t>E. 6.1.3</w:t>
      </w:r>
    </w:p>
    <w:p>
      <w:r>
        <w:t>Zwar ist ein gewisses Interesse der sri-lankischen Behörden am Be- schwerdeführer, gerade im Zusammenhang mit dem LTTE-Hintergrund seiner Familie oder gegebenenfalls aufgrund seiner Unterstützung beim Ausgraben der Waffen nicht ganz auszuschliessen. Hinsichtlich seines Bruders J. ist aber jedenfalls zu dessen Asylgesuch in der Schweiz (N […]) kein Konnex ersichtlich. Nicht nur wurden dessen damalige Vorbringen als unglaubhaft erkannt, sondern der Beschwerdeführer legt auch nicht an- satzweise dar, inwiefern er aus ihnen eine Verfolgung seiner selbst ableite. In Bezug auf die geltend gemachten Ereignisse mehrere Jahre nach der Rückkehr von J. aus der Schweiz – das Ausgraben und Verstecken der Waffen sowie das spätere Verschwinden von J. – geltend gemachte</w:t>
      </w:r>
    </w:p>
    <w:p>
      <w:r>
        <w:t>E-3431/2020 Seite 17 Verfolgung, kann auf das oben Gesagte verwiesen werden. Es ist davon auszugehen, dass die sri-lankischen Behörden, hätten sie ein ernsthaftes Interesse am Beschwerdeführer im Zusammenhang mit seinem Bruder J. gehabt, längst entsprechend gegen ihn vorgegangen wären. Bezeichnen- derweise leben die weiteren Geschwister des Beschwerdeführers nach wie vor ohne ernsthafte Probleme in der Heimatregion (SEM-Akte A30 F9 ff., 142), insbesondere auch der Bruder P., obwohl dieser selbst Mitglied der LTTE gewesen sei.</w:t>
      </w:r>
    </w:p>
    <w:p>
      <w:r>
        <w:rPr>
          <w:b/>
        </w:rPr>
        <w:t>E. 6.1.4</w:t>
      </w:r>
    </w:p>
    <w:p>
      <w:r>
        <w:t>Zusammenfassend haben sich die vorinstanzlichen Erwägungen nicht als durchgehend nachvollziehbar erwiesen. Zudem sind die Schilde- rungen des Beschwerdeführers teilweise durchaus plausibel. Letztlich ver- mochte er ein flüchtlingsrechtlich relevantes Interesse der sri-lankischen Behörden an ihm zum Ausreisezeitpunkt aber nicht aufzuzeigen. Dass nach der Ausreise nochmals nach ihm gefragt worden sei (SEM-Akte A30 F138–142), ändert daran noch nichts.</w:t>
      </w:r>
    </w:p>
    <w:p>
      <w:r>
        <w:rPr>
          <w:b/>
        </w:rPr>
        <w:t>E. 6.2</w:t>
      </w:r>
    </w:p>
    <w:p>
      <w:r>
        <w:t>Zu prüfen bleibt, ob aufgrund des Profils des Beschwerdeführers eine begründete Furcht vor künftiger Verfolgung im Falle einer Rückkehr nach Sri Lanka anzunehmen ist.</w:t>
      </w:r>
    </w:p>
    <w:p>
      <w:r>
        <w:rPr>
          <w:b/>
        </w:rPr>
        <w:t>E. 6.2.1</w:t>
      </w:r>
    </w:p>
    <w:p>
      <w:r>
        <w:t>Das Bundesverwaltungsgericht hat im Referenzurteil E-1866/2015 vom 15. Juli 2016 festgestellt, dass Angehörige der tamilischen Ethnie bei einer Rückkehr nach Sri Lanka nicht generell einer ernstzunehmenden Ge- fahr von Verhaftung und Folter ausgesetzt sind. Zur Beurteilung des Risi- kos von Rückkehrenden, Opfer ernsthafter Nachteile in Form von Verhaf- tung und Folter zu werden, wurden verschiedene Risikofaktoren identifi- ziert. Eine tatsächliche oder vermeintliche, aktuelle oder vergangene Ver- bindung zu den LTTE, ein Eintrag in der «Stop-List» und die Teilnahme an exilpolitischen regimekritischen Handlungen wurden als stark risikobegrün- dende Faktoren eingestuft, da sie unter den im Entscheid dargelegten Um- ständen bereits für sich alleine genommen zur Bejahung einer begründe- ten Furcht führen könnten. Demgegenüber stellen das Fehlen ordentlicher Identitätsdokumente bei der Einreise in Sri Lanka, Narben und eine ge- wisse Aufenthaltsdauer in einem westlichen Land schwach risikobegrün- dende Faktoren dar. Von den Rückkehrenden, die diese weitreichenden Risikofaktoren erfüllten, habe nur jene kleine Gruppe tatsächlich mit be- achtlicher Wahrscheinlichkeit ernsthafte Nachteile im Sinn von Art. 3 AsylG zu befürchten, die nach Ansicht der sri-lankischen Behörden bestrebt sei, den tamilischen Separatismus wiederaufleben zu lassen, und so den sri- lankischen Einheitsstaat gefährde. Mit Blick auf die dargelegten</w:t>
      </w:r>
    </w:p>
    <w:p>
      <w:r>
        <w:t>E-3431/2020 Seite 18 Risikofaktoren seien in erster Linie jene Rückkehrer gefährdet, deren Na- men in der am Flughafen in Colombo abrufbaren «Stop-List» vermerkt seien und deren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(vgl. a.a.O. E. 8.3 ff.). Diese Rechtsprechung ist auch in Anbetracht der aktuellen Ereignisse in Sri Lanka weiterhin ausschlaggebend.</w:t>
      </w:r>
    </w:p>
    <w:p>
      <w:r>
        <w:rPr>
          <w:b/>
        </w:rPr>
        <w:t>E. 6.2.2</w:t>
      </w:r>
    </w:p>
    <w:p>
      <w:r>
        <w:t>Wie oben dargelegt, hat der Beschwerdeführer nicht glaubhaft ge- macht, vor seiner Ausreise respektive im Ausreisezeitpunkt flüchtlings- rechtlich verfolgt worden zu sein beziehungsweise auch in objektiver Hin- sicht begründete Furcht vor Verfolgung gehabt zu haben. Politische Aktivi- täten im Heimatland sind sodann ebenso wenig gegeben wie eine rele- vante (persönliche oder familiäre) Verbindung zu den LTTE. Es ist daher nicht mit der notwendigen hohen Wahrscheinlichkeit anzunehmen, dass er von den sri-lankischen Behörden als Anhänger der LTTE mit separatisti- schem Gedankengut wahrgenommen worden ist. Dass dies heute der Fall wäre respektive er bei der heutigen Wiedereinreise in einen flüchtlings- rechtlich relevanten Fokus der Behörden geraten sollte und eine entspre- chende Verfolgung zu befürchten hätte, ist nicht anzunehmen. Die mehr- jährige Landesabwesenheit oder die behaupteten, im Übrigen unbelegt ge- bliebenen, niederschwelligen exilpolitischen Aktivitäten sind nicht für die Annahme geeignet, er könnte seitens der sri-lankischen Behörden heute als Person gesehen werden, die bestrebt ist, den tamilischen Separatismus wiederaufleben zu lassen. Namentlich ist auch nicht zu erblicken, weshalb die sri-lankischen Behörden von einer Teilnahme des Beschwerdeführers an Veranstaltungen von Vereinen (SEM-Akte A30 F110–113) wissen soll- ten. Aus der Schweiz nach Sri Lanka zurückkehrende tamilische Asylsu- chende sind sodann nicht per se einer ernstzunehmenden Gefahr ausge- setzt, bei ihrer Rückkehr ernsthafte Nachteile im Sinne von Art. 3 AsylG zu erleiden, sondern nur dann, wenn die sri-lankischen Behörden das Verhal- ten der zurückkehrenden Person mutmasslich als staatsfeindlich einstufen. Diese Voraussetzung ist vorliegend nicht erfüllt. Dies gilt auch unter Berücksichtigung der politischen Lage in Sri Lanka. Es ist – entgegen seiner Ansicht – weder aus der Situation seit dem Macht- wechsel im Jahr 2019 noch aus der aktuellen Lage in Sri Lanka eine Ge- fährdung des Beschwerdeführers im massgeblichen Sinne abzuleiten. Da- ran vermögen die Ausführungen und eingereichten Medienartikel (Be- schwerdebeilage Nr. 7) zur Lage in Sri Lanka (ohne konkreten Bezug zum</w:t>
      </w:r>
    </w:p>
    <w:p>
      <w:r>
        <w:t>E-3431/2020 Seite 19 Beschwerdeführer) nichts zu ändern (vgl. u.a. Urteil des BVGer E-4403/2020 vom 26. Januar 2023 E. 6.7.2 m.w.H.).</w:t>
      </w:r>
    </w:p>
    <w:p>
      <w:r>
        <w:rPr>
          <w:b/>
        </w:rPr>
        <w:t>E. 6.3</w:t>
      </w:r>
    </w:p>
    <w:p>
      <w:r>
        <w:t>Zusammenfassend hat das SEM zu Recht festgestellt, der Beschwer- deführer erfülle die Flüchtlingseigenschaft im Sinne von Art. 3 AsylG nicht, ebenso hat es zu Recht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Nachdem der Beschwerdeführer die Flüchtlingseigenschaft nicht er- füllt, kommt das flüchtlingsrechtliche Rückschiebungsverbot von Art. 33 Abs. 1 des Abkommens vom 28. Juli 1951 über die Rechtsstellung der Flüchtlinge (FK, SR 0.142.30) und Art. 5 AsylG nicht zur Anwendung. Die Zulässigkeit des Vollzugs beurteilt sich vielmehr nach den allgemeinen ver- fassungs- und völkerrechtlichen Bestimmungen (Art. 25 Abs. 3 BV; Art. 3</w:t>
      </w:r>
    </w:p>
    <w:p>
      <w:r>
        <w:t>E-3431/2020 Seite 20 des Übereinkommens vom 10. Dezember 1984 gegen Folter und andere grausame, unmenschliche oder erniedrigende Behandlung oder Strafe [FoK, SR 0.105]; Art. 3 EMRK). Gemäss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28. Februar 2008, Grosse Kammer 37201/06, §§ 124–127 m.w.H.). Nachdem der Beschwerdeführer nicht glaubhaft gemacht hat, dass er befürchten müsse, bei einer Rückkehr in den Heimatstaat die Aufmerksamkeit der sri-lankischen Behörden in einem flüchtlingsrechtlich relevanten Ausmass auf sich zu ziehen, bestehen keine belastbaren Anhaltspunkte dafür, ihm würde aus anderen Gründen in Sri Lanka eine menschenrechtswidrige Behandlung drohen. Das Bundesver- waltungsgericht sieht sodann keinen Grund zur Annahme, dass sich die politischen Entwicklungen in Sri Lanka seit seiner Ausreise konkret auf den Beschwerdeführer auswirken könnten. Entgegen der in der Beschwerde vertretenen Auffassung ist auch nicht davon auszugehen, aus dem Aus- land zurückkehrenden Tamilinnen und Tamilen drohe in Sri Lanka generell eine unmenschliche Behandlung (vgl. u.a. Referenzurteil des BVGer E-737/2020 vom 27. Februar 2023 E. 10.1.2.3, Urteil des BVGer D-5113/2020 vom 21. April 2023 E. 10.2.4, je m.w.H.) und die allgemeine Menschenrechtssituation in Sri Lanka für sich alleine lässt den Wegwei- sungsvollzug ebenfalls nicht als unzulässig erscheinen.</w:t>
      </w:r>
    </w:p>
    <w:p>
      <w:r>
        <w:rPr>
          <w:b/>
        </w:rPr>
        <w:t>E. 8.2.3</w:t>
      </w:r>
    </w:p>
    <w:p>
      <w:r>
        <w:t>Der Vollzug der Wegweisung des Beschwerdeführers erweist sich nach dem Gesagten als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Die Vorinstanz hat zutreffend darauf hingewiesen, dass trotz der Ent- wicklungen in Sri Lanka keine gänzlich unsichere, von bewaffneten Kon- flikten dominierte Lage bestehe, aufgrund derer Rückkehrer konkret ge- fährdet wären. Der Vollzug der Wegweisung in die Nordprovinz ist gemäss Praxis des Bundesverwaltungsgerichts zumutbar, wenn das Vorliegen</w:t>
      </w:r>
    </w:p>
    <w:p>
      <w:r>
        <w:t>E-3431/2020 Seite 21 individueller Zumutbarkeitskriterien bejaht werden kann (insb. Existenz ei- nes tragfähigen Beziehungsnetzes, Aussichten auf eine gesicherte Ein- kommens- und Wohnsituation, vgl. u.a. Urteil D-5113/2020 E. 10.3.2 mit Verweis u.a. auf das Referenzurteil E-1866/2015 E. 13.2). An diesen Leit- linien ändern die Situation nach dem Machtwechsel im Jahr 2019 oder die aktuelle Lage in Sri Lanka nichts (vgl. u.a. Urteil des BVGer D-374/2020 vom 16. Januar 2023 E. 8.5.2 m.w.H.).</w:t>
      </w:r>
    </w:p>
    <w:p>
      <w:r>
        <w:rPr>
          <w:b/>
        </w:rPr>
        <w:t>E. 8.3.3</w:t>
      </w:r>
    </w:p>
    <w:p>
      <w:r>
        <w:t>Es ist in Berücksichtigung sämtlicher wesentlicher Umstände nicht davon auszugehen, dass der Beschwerdeführer bei einer Rückkehr von einer konkreten Gefährdungslage im massgeblichen Sinne betroffen wäre. Die vorinstanzliche Einschätzung, mit der sich der Beschwerdeführer kaum auseinandergesetzt hat, ist zu bestätigen. Der aus der Nordprovinz stam- mende alleinstehende, gesunde Beschwerdeführer verfügt über mehrjäh- rige Schulbildung und Arbeitserfahrung. Ihm ist es entgegen seiner Darle- gung zuzumuten, sich nach der Rückkehr wirtschaftlich zu reintegrieren und sich um seinen Lebensunterhalt zu kümmern, wie ihm dies bis zu sei- ner Ausreise im Jahr 2016 mit Erfolg gelungen sei (u.a. SEM-Akte A6 S. 4). Er verfügt insbesondere mit seinen Geschwistern über ein gefestigtes Be- ziehungsnetz in der Heimatregion, welches ihn bei der Reintegration un- terstützen kann. Vor der Ausreise habe er mit einem Teil seiner Familie gelebt, weshalb anzunehmen ist, dass er bei Bedarf wieder bei einem Fa- milienmitglied wird wohnen können (SEM-Akten A6 S. 4 f., A30 F7 ff.). Von einer existenziellen Notlage bei einer Rückkehr ist daher nicht auszuge- hen. Dies alles gilt auch in Berücksichtigung der zurzeit in Teilen Sri Lankas herrschenden angespannten Lage (Polit-, Wirtschafts- und Finanzkrise so- wie zeitweise gewaltsame Proteste gegen steigende Preise für Ver- brauchsgüter und gegen Engpässe vorab bei der Treibstoffversorgung), zumal die Krise die ganze sri-lankische Bevölkerung betrifft (vgl. u.a. Urteil des BVGer E-458/2021 vom 8. Juni 2023 E. 7.3).</w:t>
      </w:r>
    </w:p>
    <w:p>
      <w:r>
        <w:rPr>
          <w:b/>
        </w:rPr>
        <w:t>E. 8.3.4</w:t>
      </w:r>
    </w:p>
    <w:p>
      <w:r>
        <w:t>Demnach ist der Vollzug der Wegweisung auch zumutbar. Die Aus- führungen zur Pandemie respektive zur geltend gemachten Integration in der Schweiz vermögen daran nichts zu ändern.</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t>E-3431/2020 Seite 22</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Der Beschwerdeführer hat in der Beschwerde um Gewährung der un- entgeltlichen Prozessführung und Rechtsverbeiständung (Art. 65 Abs. 1 VwVG, aArt. 110a Abs. 1 AsylG) ersucht. Diese Gesuche wurden mit Zwi- schenverfügung vom 16. Juli 2020 unter Vorbehalt der umgehenden Nach- reichung einer Bestätigung der Bedürftigkeit des Beschwerdeführers gut- geheissen. Im Rahmen des Schriftenwechsels hat der Rechtsvertreter des Beschwerdeführers einzig eine Honorarnote eingereicht, eine allfällige Be- dürftigkeit des Beschwerdeführers trotz entsprechender Aufforderung je- doch bis heute nicht nachgewiesen. Da die prozessuale Bedürftigkeit des Beschwerdeführers somit nicht belegt ist, sind die Gesuche um Gewährung der unentgeltlichen Prozessführung und Rechtsverbeiständung abzuwei- sen.</w:t>
      </w:r>
    </w:p>
    <w:p>
      <w:r>
        <w:rPr>
          <w:b/>
        </w:rPr>
        <w:t>E. 10.2</w:t>
      </w:r>
    </w:p>
    <w:p>
      <w:r>
        <w:t>Bei diesem Ausgang des Verfahrens sind die Kosten in der Höhe von Fr. 750.– dem Beschwerdeführer aufzuerlegen (Art. 63 Abs. 1 VwVG; Art. 1–3 des Reglements vom 21. Februar 2008 über die Kosten und Ent- schädigungen vor dem Bundesverwaltungsgericht [VGKE, SR 173.320.2]).</w:t>
      </w:r>
    </w:p>
    <w:p>
      <w:r>
        <w:t>(Dispositiv nächste Seite)</w:t>
      </w:r>
    </w:p>
    <w:p>
      <w:r>
        <w:t>E-3431/2020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