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E-3198/2021 vom 4. Juni 2021</w:t>
      </w:r>
    </w:p>
    <w:p>
      <w:r>
        <w:t>Bundesverwaltungsgericht, 2021-06-04, DE</w:t>
      </w:r>
    </w:p>
    <w:p>
      <w:r>
        <w:rPr>
          <w:b/>
        </w:rPr>
        <w:t xml:space="preserve">Quelle: </w:t>
      </w:r>
      <w:r>
        <w:t>https://mcp.opencaselaw.ch/entscheid/bvger_E-3198_2021_d20210604</w:t>
      </w:r>
    </w:p>
    <w:p>
      <w:r>
        <w:t>FR: TAF E-3198/2021 du 4 juin 2021</w:t>
      </w:r>
    </w:p>
    <w:p>
      <w:r>
        <w:t>IT: TAF E-3198/2021 del 4 giugno 2021</w:t>
      </w:r>
    </w:p>
    <w:p>
      <w:pPr>
        <w:pStyle w:val="Heading2"/>
      </w:pPr>
      <w:r>
        <w:t>Regeste</w:t>
      </w:r>
    </w:p>
    <w:p>
      <w:r>
        <w:t>Asyl und Wegweisung (Mehrfachgesuch) | Asyl und Wegweisung (Mehrfachgesuch); Verfügung des SEM vom 4.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t>E-3198/2021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Für die Zuteilung der Spruchkörper des Bundesverwaltungsgerichts ist das jeweilige Kammer- beziehungsweise Abteilungspräsidium zuständig (vgl. Art. 31 und Art. 32 i.V.m. Art. 25 Abs. 5 Bst. b VGR; vgl. auch Grund- satzurteil BVGE 2022 I/2 E. 4.4).</w:t>
      </w:r>
    </w:p>
    <w:p>
      <w:r>
        <w:rPr>
          <w:b/>
        </w:rPr>
        <w:t>E. 3.2</w:t>
      </w:r>
    </w:p>
    <w:p>
      <w:r>
        <w:t>Die Richterinnen und Richter des am 14. Juli 2021 antragsgemäss kommunizierten Spruchkörpers wurden durch das EDV-basierte Zutei- lungssystem des Bundesverwaltungsgerichts automatisiert bestimmt. Der Ersatz der zuerst als Instruktionsrichterin generierten Person wurde auf- grund objektiver und im Voraus bestimmter Kriterien – ebenfalls automati- siert – vorgenommen (vgl. Art. 31 Abs. 3 des Geschäftsreglements vom 17. April 2008 für das Bundesverwaltungsgericht [VGR, SR 173.320.1]). Als objektive Kriterien in diesem Sinn gelten Amtssprache, Beschäftigungs- grad, Belastung durch die Mitarbeit in Gerichtsgremien, Vorbefassung, Kammerzuständigkeit, Austritt, Erweiterung des Spruchkörpers, Ausstand, enger Sachzusammenhang, Abwesenheit sowie Ausgleich der Belas- tungssituation (vgl. Grundsatzurteil a.a.O. E. 4.6).</w:t>
      </w:r>
    </w:p>
    <w:p>
      <w:r>
        <w:rPr>
          <w:b/>
        </w:rPr>
        <w:t>E. 3.3</w:t>
      </w:r>
    </w:p>
    <w:p>
      <w:r>
        <w:t>Bei den Dateien der Software, mit welcher das Bundesverwaltungsge- richt den Spruchkörper bestimmt, handelt es sich nicht um dem Aktenein- sichtsrecht unterstehende Dokumente (vgl. Grundsatzurteil a.a.O. E. 4.5.4), weshalb der entsprechende Antrag auf Einsicht in die Software oder entsprechende Auszüge abzuweisen ist.</w:t>
      </w:r>
    </w:p>
    <w:p>
      <w:r>
        <w:rPr>
          <w:b/>
        </w:rPr>
        <w:t>E. 4</w:t>
      </w:r>
    </w:p>
    <w:p>
      <w:r>
        <w:t>In seinem Rechtsmittel erhob der Beschwerdeführer die Rügen der Verlet- zung des rechtlichen Gehörs, insbesondere der Begründungspflicht, und der unvollständigen sowie unrichtigen Abklärung des rechtserheblichen Sachverhalts und der unzureichenden sowie willkürlichen Beweiswürdi- gung. Diese sind vorab zu beurteilen.</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E-3198/2021 Seite 8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4.2</w:t>
      </w:r>
    </w:p>
    <w:p>
      <w:r>
        <w:t>Die Rüge, die Vorinstanz habe das rechtliche Gehör und die Begrün- dungspflicht verletzt, indem sie die vom Beschwerdeführer im neuen Asyl- gesuch vorgebrachten Argumente und die eingereichten Beweismittel (insbesondere die Änderung der PTA-Gesetzgebung in Sri Lanka sowie den Bericht des OHCHR vom 9. Februar 2021) nicht gewürdigt habe, erweist sich als unbegründet. Das SEM hat sich in der angefochtenen Ver- fügung mit den wesentlichen Vorbringen des Beschwerdeführers sowie der aktuellen Lage in seinem Heimatstaat in erforderlichem Umfang auseinan- dergesetzt und die Überlegungen genannt, auf welche es seinen Entscheid stützte. Dass sie in ihren Erwägungen in der angefochtenen Verfügung so- wie in ihrer Vernehmlassung die vom Beschwerdeführer mit seiner Eingabe vom 21. April 2021 eingereichten Beweismittel (Bericht des OHCHR vom</w:t>
      </w:r>
    </w:p>
    <w:p>
      <w:r>
        <w:rPr>
          <w:b/>
        </w:rPr>
        <w:t>E. 4.3</w:t>
      </w:r>
    </w:p>
    <w:p>
      <w:r>
        <w:t>Im Übrigen vermengt der Beschwerdeführer mit seiner Rüge der unrichtigen Sachverhaltsabklärung die Frage der Feststellung des rechts- erheblichen Sachverhalts mit derjenigen der rechtlichen Würdigung der Sache. Ob die Beweiswürdigung, die Prüfung der asylrechtlichen Relevanz sowie die Lageeinschätzung des SEM zutreffend sind, betrifft nicht das</w:t>
      </w:r>
    </w:p>
    <w:p>
      <w:r>
        <w:t>E-3198/2021 Seite 9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seine beson- dere Situation als Rehabilitierter mit Waffenkenntnissen unter dem erwei- terten PTA – durchaus auseinandergesetzt hat. Entgegen der Behauptung des Beschwerdeführers, dass die Vorinstanz die veränderte Sri Lanka nicht berücksichtigt habe, unter welcher die Intensität des exilpolitischen Enga- gements nicht mehr relevant sei, setzte sie sich in der angefochtenen Ver- fügung mit den neu geltend gemachten exilpolitischen Sachverhalten aus- einander und kam zum Schluss, dass diese nicht geeignet sind, daraus eine Gefährdung des Beschwerdeführers in Sri Lanka abzuleiten (vgl. an- gefochtene Verfügung S. 5). Allein der Umstand, dass das SEM auf der Basis einer breiten Quellenlage einer anderen Einschätzung der allgemei- nen Lage in Sri Lanka folgt als vom Beschwerdeführer gefordert, lässt nicht auf eine ungenügende oder unvollständige Abklärung des Sachverhalts schliessen. Das Gleiche gilt, wenn das SEM gestützt auf seine Quellen und die Akten des vorliegenden Verfahrens die Asylvorbringen anders würdigt als der Beschwerdeführer. Im Übrigen sind Sachverhaltselemente, welche Bestandteil eines rechtskräftigen Urteils des Bundesverwaltungsgerichts waren, im Rahmen eines neuen Mehrfachgesuchs nicht nochmals umfas- send materiell zu beurteilen (vgl. KÖLZ/HÄNER/BERTSCHI, Verwaltungsver- fahren und Verwaltungsrechtspflege des Bundes, 3. Aufl. 2013, Rz. 1192). Das Vorgehen des SEM ist somit unter verfahrensrechtlichen Gesichts- punkten nicht zu beanstanden.</w:t>
      </w:r>
    </w:p>
    <w:p>
      <w:r>
        <w:rPr>
          <w:b/>
        </w:rPr>
        <w:t>E. 4.4</w:t>
      </w:r>
    </w:p>
    <w:p>
      <w:r>
        <w:t>Schliesslich rügt der Beschwerdeführer die angefochtene Verfügung auch hinsichtlich der Ausführungen zum Wegweisungsvollzug. Insbeson- dere habe das SEM sich auch diesbezüglich nicht ausreichend mit der ver- änderten Sachlage sowie den eingereichten Beweismitteln auseinander- gesetzt. Aufgrund des unverjährbaren und unverzichtbaren Charakters des Non-Refoulement-Gebots müsse die Schweiz die vorgebrachten Sachver- haltselemente eingehend prüfen. Auch diesbezüglich hält das Gericht fest, dass das SEM die Zulässigkeit in der angefochtenen Verfügung ausreichend ausführlich behandelt hat (vgl. Verfügung S. 6). Die Rüge erweist sich insofern als haltlos. Die Frage der unterschiedlichen Ansicht der Verfahrensparteien betreffend die aktu-</w:t>
      </w:r>
    </w:p>
    <w:p>
      <w:r>
        <w:t>E-3198/2021 Seite 10 elle Lage im Heimatstaat des Beschwerdeführers bildet schliesslich eben- falls Gegenstand der materiellen Prüfung und impliziert keine Verletzung der Begründungspflicht.</w:t>
      </w:r>
    </w:p>
    <w:p>
      <w:r>
        <w:rPr>
          <w:b/>
        </w:rPr>
        <w:t>E. 4.5</w:t>
      </w:r>
    </w:p>
    <w:p>
      <w:r>
        <w:t>Die verfahrensrechtlichen Rügen des Beschwerdeführers erweisen sich als unberechtigt. Es besteht keine Veranlassung, die angefochtene Verfügung aus formellen Gründen aufzuheben und die Sache ans SEM zurückzuweisen. Die Kassationsbegehren sind abzuweisen. Entsprechend sind auch die Beweisanträge, das SEM sei anzuweisen, eine tatsächliche, konkrete und umfassende Auseinandersetzung mit den eingereichten Beweismitteln vorzunehmen sowie der Beschwerdeführer sei neu anzuhören,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E-3198/2021 Seite 11 dabei ständiger Praxis. Darauf kann hier verwiesen werden (vgl. BVGE 2015/3 E. 6.5.1 m.w.H.). 6. 6.1 Die Vorinstanz begründete ihren ablehnenden Asylentscheid zunächst damit, dass die Vorbringen des Beschwerdeführers im Zusammenhang mit seinem individuellen Gefährdungsprofil beziehungsweise den von ihm gel- tend gemachten Risikofaktoren (Rückkehr aus tamilischem Diasporazent- rum und mit temporären Reisedokumenten, Verbindung zu den LTTE be- ziehungsweise Rückkehr als Rehabilitierter) bereits rechtskräftig beurteilt worden. Dabei sei festgestellt worden, dass beim Beschwerdeführer keine risikobegründenden Faktoren vorliegen würden. Der eingereichte UNO-Bericht vom 9. Februar 2021 sowie der Länderbe- richt seiner Rechtsvertretung vom 4. April 2021 würden – entgegen der Einschätzung des Beschwerdeführers – letztlich keinen individuellen Be- zug zu ihm aufweisen. Pauschal auf politische Entwicklungen der jüngeren Vergangenheit oder mögliche Zukunftsszenarien zu verweisen, reiche nicht aus. Eine hinreichende Subsumption im Einzelfall sei vorliegend nicht überzeugend dargetan. Die Anforderungen an die Annahme einer begrün- deten Verfolgungsfurcht seien damit mangels eines individuellen Bezugs nicht gegeben. Das exilpolitische Engagement des Beschwerdeführers (eine Teilnahme an einer Demonstration in Genf im März 2021) sei nicht belegt und er habe dazu auch keine konkreten und substanziierten Ausführungen gemacht. Grundsätzlich sei aber auch unter Annahme, dass er an dieser Massenver- anstaltung tatsächlich teilgenommen habe, nicht davon auszugehen, dass er sich aus der Masse der Teilnehmenden in besonderer, qualifizierter Weise abgehoben hätte und damit diese blosse Demonstrationsteilnahme als Risikofaktor angesehen werden könnte. Aus seinen nunmehr geltend gemachten mutmasslich neu dazugekommenen, marginalen exilpoliti- schen Tätigkeiten sei demzufolge auch unter Berücksichtigung der kürzlich erfolgten Erweiterung des PTA und vor dem Hintergrund seines individuel- len Profils keine Gefährdung für ihn in Sri Lanka abzuleiten. An dieser Ein- schätzung würden auch die eingereichten Stellungnahmen seiner ver- meintlichen ehemaligen Weggefährten nichts zu ändern vermögen, zumal es sich dabei um subjektive Einschätzungen betreffend seine mögliche Ge- fährdung im Falle einer Rückkehr handle, die keinerlei Beweiswert hätten. Der UNO-Bericht vom 9. Februar 2021 empfehle den UN-Mitgliedstaaten zwar eine Überprüfung der Asylpraxis, um Personen zu schützen, denen</w:t>
      </w:r>
    </w:p>
    <w:p>
      <w:r>
        <w:t>E-3198/2021 Seite 12 Repressalien drohen und bei denen ein "real risk" bestehe, Opfer von Fol- ter oder anderen schweren Menschenrechtsverletzungen zu werden. Eine explizite und konkret an die Schweiz gerichtete Aufforderung zur Anpas- sung ihrer Asylpraxis könne dem UNO-Bericht hingegen nicht entnommen werden. Das SEM verfolge die Entwicklung in Sri Lanka seit Jahren auf- merksam und passe seine Asylpraxis dabei laufend den Gegebenheiten vor Ort an. Insgesamt würden die Vorbringen des Beschwerdeführers nicht dazu führen, dass bei ihm von einem Profil ausgegangen werden könne, welches in Sri Lanka zu flüchtlingsrechtlich beachtlicher Verfolgung führe. Die allgemeine politische Lage in Sri Lanka habe sich seit dem Urteil des Bundesverwaltungsgerichts E-5788/2018 vom 1. Dezember 2020 nicht in einer Weise verändert, die sich konkret in negativer Weise auf ihn auswirke und sein individuelles Risikoprofil schärfe. Eine flüchtlingsrechtlich rele- vante Furcht vor künftiger Verfolgung sei damit zu verneinen. Eine Anhö- rung erweise sich vorliegend nicht als angezeigt. Da der Beschwerdeführer die Flüchtlingseigenschaft nicht erfülle, könne auch der Grundsatz der Nichtrückschiebung gemäss Art. 5 Abs. 1 AsylG und der Art. 33 der Flüchtlingskonvention (FK) nicht angewandt werden. Ferner lasse die allgemeine Menschenrechtssituation in Sri Lanka den Wegweisungsvollzug zum heutigen Zeitpunkt nicht generell als unzulässig erscheinen. Weder aus seinen Aussagen noch aus den Akten würden sich Anhaltspunkte dafür ergeben, dass ihm im Falle einer Rückkehr in den Hei- matstaat mit beachtlicher Wahrscheinlichkeit eine verbotene Strafe oder Behandlung drohe. Seine Rückkehr nach Sri Lanka sei damit zulässig. Hinsichtlich der Zumutbarkeit des Wegweisungsvollzugs würden auch die seither stattgefundenen Entwicklungen in Sri Lanka respektive die Ausfüh- rungen des Beschwerdeführers zu seiner individuellen Situation an der Einschätzung im Urteil des Bundesverwaltungsgerichts E-5788/2018 vom 1. Dezember 2020 nichts zu ändern vermögen. Dass ihn seine Familie aus Furcht vor Sippenhaft verstosse, sei ein spekulatives Zukunftsszenario, dass angesichts der obigen Erwägungen nicht wahrscheinlich erscheine. 6.2 Zur Begründung seines Rechtsmittels führt der Beschwerdeführer in materieller Hinsicht im Wesentlichen aus, er werde in Sri Lanka weiterhin behördlich gesucht, was auch dem eingereichten Schreiben des Gemein- deschreibers von G._______ entnommen werden könne. Die Menschen- rechtslage in Sri Lanka habe sich dermassen fundamental verschlechtert, dass in Bezug auf eine begründete Furcht vor einer asylrelevanten Verfol-</w:t>
      </w:r>
    </w:p>
    <w:p>
      <w:r>
        <w:t>E-3198/2021 Seite 13 gung bereits bei Einreichung des Asylgesuchs von einem Paradigmen- wechsel habe gesprochen werden müssen. Mit der willkürlichen Erweite- rung des PTA in den letzten Wochen sei die Schwelle, welche zur Verhaf- tung unter dem PTA führe, nochmals massiv gesenkt worden und der darin enthaltene Radikalisierungstatbestand stelle einen neuen Risikofaktor dar. Damit wäre der Beschwerdeführer bei einer Rückkehr nach Sri Lanka einer asylrelevanten Verfolgung ausgesetzt, zumal ein anhaltendes Interesse an ihm bestehe, und erfülle den Flüchtlingstatbestand gemäss Art. 3 AsylG. Die Intensität des exilpolitischen Engagements sei nicht im Sinne eines bisherigen Risikofaktors des Bundesverwaltungsgerichts zu prüfen. Mit der völlig willkürlichen Erweiterung des PTA sei ein komplett neuer Auffangtat- bestand geschaffen worden, um Personen wie ihn umgehend zu verhaften und zu foltern. Unter Berücksichtigung seines spezifischen Profils als rehabilitiertes LTTE- Mitglied mit konkreten Waffen- und Waffenversteckkenntnissen sei er der massiv gestiegenen Gefahr ausgesetzt, in Sri Lanka asylrelevant verfolgt zu werden. Ebenfalls zu berücksichtigen sei seine Verfolgung aufgrund sei- ner Zugehörigkeit zur Gruppe der "Träger einer Wiederbelebung" der LTTE (vgl. S. 24 des Länderberichts des Rechtsvertreters vom 4. Juni 2021 [Bei- lage 3]) sowie der Rückkehrer. Bereits am Flughafen würde er, wenn nicht unter dem PTA verhaftet, zumindest zu einer "Vorbeugehaft" verurteilt. Bei- des entspreche einer asylrelevanten Verfolgung, aus der auch die Verlet- zung seiner durch Art. 3 EMRK geschützten Rechte resultieren würde. Sein individueller Bezug zum eingereichten Länderbericht liege klarerweise vor und es werde deutlich, dass eine konkret-spezifische Verfolgungsgefahr bestehe. Aufgrund der gut dokumentierten Ereignisse bei der Rückschaf- fung von tamilischen Asylgesuchstellern sei mit überwiegender Wahr- scheinlichkeit davon auszugehen, dass jeder nach Sri Lanka zurückge- schaffte tamilische Asylgesuchsteller, der die Pseudo-Tatbestände der neuen PTA-Gesetzgebung erfülle, jederzeit Opfer einer Verhaftung und von Verhören unter Anwendung von Folter werden könne. Da der Be- schwerdeführer mit seiner Vorgeschichte in diese bestimmte Gruppe falle, sei auch bei ihm von einer solchen überwiegenden Gefahr sowie – bei ei- ner korrekten Risikoberechnung – einer schwerwiegenden Verletzung von Art. 3 EMRK auszugehen. Entsprechend sei die Unzulässigkeit des Weg- weisungsvollzugs festzustellen. Die Gefahr von Behelligungen, Belästigun- gen und Misshandlungen durch Behörden oder paramilitärische Gruppie- rung bestünde sodann auch nach einer Einreise. Die Familie des Be- schwerdeführers in Sri Lanka wolle auf keinen Fall, dass er zurückkehre. Einerseits habe sie grosse Angst um ihn, andererseits gehe sie aber auch</w:t>
      </w:r>
    </w:p>
    <w:p>
      <w:r>
        <w:t>E-3198/2021 Seite 14 davon aus, dass die behördlichen Behelligungen immer im Zusammen- hang mit ihm stünden und sie sich in einer Art Sippenhaft befinde, weshalb sie kurz davor stehe, den Kontakt zu ihm abzubrechen. Von einem gesi- cherten sozialen Netz könne somit in keiner Weise gesprochen werden. Vielmehr würde der Beschwerdeführer bei einer Rückkehr verstossen, auf- grund seiner LTTE-Vergangenheit keinerlei Arbeit finden und schliesslich verarmen. Ein Wegweisungsvollzug sei dementsprechend in individueller Hinsicht unzumutbar und würde ihn unverhältnismässig hart treffen. 6.3 In seiner Vernehmlassung hält das SEM ergänzend fest, die aktuelle politische Situation seit Erlass der angefochtenen Verfügung vermöge die in Rechtskraft erwachsene Einschätzung, wonach beim Beschwerdeführer keine risikobegründenden Faktoren vorliegen würden, nicht umzustossen. Es gebe zum jetzigen Zeitpunkt keinen Anlass zur Annahme, dass ganze Volks- oder Berufsgruppen unter der sich konstituierenden Regierung unter Präsident Wickremesinghe kollektiv einer Verfolgungsgefahr ausgesetzt seien. Ferner vermöge der Verweis auf das Asylverfahren und das einge- reichte Bestätigungsschreiben eines sri-lankischen Staatsangehörigen mit ähnlichem Profil wie der Beschwerdeführer, dem in der Schweiz Asyl ge- währt worden sei (N […]), an den Schlussfolgerungen des SEM nichts zu ändern. Im vorliegenden Fall führe die Einzelfallprüfung nach wie vor zu einem anderen Resultat. Schliesslich handle es sich beim Schreiben eines Gemeindemitarbeiters von G._______ von Januar 2021 um ein reines Ge- fälligkeitsschreiben ohne Beweiswert. 6.4 Mit Replik verweist der Beschwerdeführer erneut auf seine Vorbringen in der Beschwerdeschrift und führt im Wesentlichen aus, das SEM bediene sich in seiner Vernehmlassung der gleichen Argumentation wie in der an- gefochtenen Verfügung. Die Ausführungen zur aktuellen Situation in Sri Lanka in der Beschwerdeschrift seien stets in Verbindung mit der konkre- ten Situation des Beschwerdeführers und dessen Relevanz für die asylbe- gründenden Risikofaktoren gebracht worden. Als hinduistischer Tamile ge- höre er einer von willkürlichen Staatshandlungen betroffenen Minorität an. Auch entspreche er dem von den Behörden anvisierten politischen Profil. Seine oppositionelle Haltung ergebe sich aus Sicht der Behörden insbe- sondere daraus, dass er als rehabilitierter ehemaliger LTTE-Kämpfer mit Waffenkenntnissen unter dem Verdacht stehe, in eine Wiederbelebung der LTTE involviert zu sein. Der Beschwerdeführer weise als waffenkundiges ehemaliges LTTE-Mitglied ernstzunehmende Verbindungen zu den LTTE auf, weshalb anzunehmen sei, dass er bei einer Rückkehr nach Sri Lanka</w:t>
      </w:r>
    </w:p>
    <w:p>
      <w:r>
        <w:t>E-3198/2021 Seite 15 von diesen Massnahmen betroffen und damit einem erhöhten Verfolgungs- risiko ausgesetzt wäre. Er gehöre einer gefährdeten Risikogruppe an und sei aus Verfolgerperspektive eine regierungskritische Person, welche, wie das SEM auch in seiner Vernehmlassung bestätige, Einschüchterungen und Überwachungen ausgesetzt werden würde. Wie in einem aktuellen Ur- teil des Bundesverwaltungsgerichts D-98/2019 vom 27. Oktober 2022, in welchem das Bundesverwaltungsgericht eine früher verneinte Flüchtlings- eigenschaft aufgrund heute veränderter Bedingungen im Heimatland be- jahe, sei festzustellen, dass der Beschwerdeführer heute bei einer Rück- kehr mit überwiegender Wahrscheinlichkeit verfolgt werden würde. De facto gebe es keine bedeutende politische Veränderung in der politischen Landschaft Sri Lankas, zumal der Rajapaksa-Clan noch immer massiven Einfluss auf die heutige Regierung ausübe. Wie auch dem im Online-Ma- gazin "Republik" erschienenen Bericht vom 11. Oktober 2022 zu entneh- men sei, würde dies – auch wenn die rechtserheblichen Ereignisse viele Jahre zurückliegen würden – die sri-lankischen Behörden nicht daran hin- dern, von einer asylrelevanten Verfolgung abzusehen. Vielmehr sei auf- grund der aktuellen Entwicklungen – auch für den Beschwerdeführer – von einer hohen Verfolgungsgefahr und einem extremen "real risk" in Sri Lanka auszugehen. Innerhalb der sri-lankischen, mehrheitlich buddhistischen Be- völkerungsmehrheit existiere nach wie vor ein enormes Ressentiment ge- gen tamilische und muslimische Mitbürger. Es müsse insgesamt von einem anhaltenden Verfolgungsinteresse der sri-lankischen Behörden gegen den Beschwerdeführer ausgegangen werden. 7. 7.1 Nach derzeitigem Kenntnisstand mag zwar von einer möglichen Akzen- tuierung der Gefährdungslage auszugehen sein, der Personen mit einem bestimmten Risikoprofil ausgesetzt sein können. Nach Auffassung des Bundesverwaltungsgerichts sind aber auch vor dem Hintergrund der jün- geren politischen Ereignisse seit dem Machtwechsel nach den Präsident- schaftswahlen im November 2019, auch unter Berücksichtigung der Rück- kehr des ehemaligen Präsidenten nach Sri Lanka im Herbst 2022, die ho- hen Anforderungen zur Annahme einer Kollektivverfolgung ganzer Bevöl- kerungsgruppen nicht erfüllt. 7.2 Im Weiteren hat die Vorinstanz zu Recht festgestellt, dass sich die An- nahme einer konkreten flüchtlingsrechtlich relevanten Gefährdung des Be- schwerdeführers aus individuellen Gründen nicht rechtfertigt. Die Ausfüh- rungen in der Beschwerdeschrift vermögen den Erwägungen des SEM</w:t>
      </w:r>
    </w:p>
    <w:p>
      <w:r>
        <w:t>E-3198/2021 Seite 16 nichts Stichhaltiges entgegenzusetzen. Somit kann vorab auf die zutreffen- den Erwägungen der angefochtenen Verfügung verwiesen werden (vgl. an- gefochtene Verfügung Ziff. IV S. 4 ff.). Ergänzend hält das Bundesverwaltungsgericht Folgendes fest: 7.3 Entgegen der in der Beschwerde vertretenen Auffassung erfüllt der Be- schwerdeführer, auch unter Berücksichtigung der seit dem Abschluss des ersten Asylverfahrens eingetretenen Entwicklungen in seinem Heimat- staat, kein besonderes Risikoprofil, das im Falle einer Rückkehr in den Hei- matstaat ein besonderes behördliches Interesse an ihm vermuten lässt (vgl. dazu Referenzurteil E-1866/2015 vom 15. Juli 2016 E. 8.5.5). 7.3.1 Exilpolitische Aktivitäten können zwar flüchtlingsrechtlich relevant sein, insbesondere, wenn der betroffenen Person seitens der sri- lankischen Behörden ein überzeugter Aktivismus mit dem Ziel der Wieder- belebung des tamilischen Separatismus zugeschrieben wird (vgl. Refe- renzurteil des BVGer E-1866/2015 vom 15. Juli 2016 E. 8.5.4). Die Aus- führungen des Beschwerdeführers lassen nicht darauf schliessen, dass er bei seiner Teilnahme an einer Demonstration in Genf im März 2021 beson- ders hervorgetreten wäre. Demnach handelt es sich hierbei um ein ledig- lich niederschwelliges exilpolitisches Engagement; es ist – auch unter An- nahme einer allenfalls verschärften Beobachtung der tamilischen Diaspora – nicht davon auszugehen, dass dieses ein relevantes Verfol- gungsinteresse der sri-lankischen Behörden zu wecken vermag. Eine an- dere Einschätzung vermag auch das vom Beschwerdeführer erwähnte Ur- teil des Upper Tribunal des Vereinigten Königreichs vom 27. Mai 2021 nicht zu rechtfertigen. Auch gemäss den Erwägungen dieses Entscheids sind Aktivitäten eines gewissen Ausmasses zur Erfüllung eines Risikoprofils er- forderlich, wobei eine Teilnahme an einzelnen Veranstaltungen als einfa- cher Teilnehmer als hierfür nicht ausreichend bezeichnet wird (vgl. Urteil des Upper Tribunal des Vereinigten Königreichs vom 27. Mai 2021 KK and RS [Sur place activities: risk] Sri Lanka [2021] UKUT 0130 [IAC], para 486; Urteil des BVGer D-2348/2020 vom 29. März 2022 E. 6.5). Der Beschwer- deführer vermochte auch nicht konkret darzutun, inwiefern die Erweiterung des PTA für ihn eine massgebliche Verschärfung des Verfolgungsrisikos darstellen sollte. Wie in den vorangegangenen Verfahren rechtskräftig fest- gestellt, vermochte er keine Vorverfolgung im Sinne von Art. 3 AsylG glaub- haft darzutun. Zudem lassen auch die im Folgeverfahren vorgebrachten nachträglichen Entwicklungen nicht darauf schliessen, dass dem Be- schwerdeführer eine nach Art. 2 PTA unter Strafe gestellte "extremistische</w:t>
      </w:r>
    </w:p>
    <w:p>
      <w:r>
        <w:t>E-3198/2021 Seite 17 Gesinnung" zur Last gelegt werden könnte. Aus den Akten ergeben sich keine Hinweise, wonach speziell er einer erhöhten Gefahr ausgesetzt wäre. Die Ausführungen bezüglich der veränderten Sicherheits- und Men- schenrechtslage in Sri Lanka sowie die eingereichten Länderberichte wei- sen keinen konkreten persönlichen Bezug zum Beschwerdeführer auf. 7.3.2 Alleine aus der tamilischen Ethnie und der mittlerweile rund achtjäh- rigen Landesabwesenheit und seinem Aufenthalt in der Schweiz kann der Beschwerdeführer keine Gefährdung ableiten. 7.4 Auch aus den angeblichen Erkundigungen nach dem Beschwerdefüh- rer bei seinen Angehörigen kann, soweit es sich überhaupt um nachträgli- che Ereignisse handelt, keine begründete Furcht vor Nachteilen im Sinne von Art. 3 AsylG abgeleitet werden. Auf Beschwerdeebene machte er we- der zu den angeblichen Urhebern dieser Nachfragen noch zu deren Motiv näheren Angaben, womit kein Zusammenhang mit dem behaupteten op- positionellen Profil erkennbar ist. 7.5 Eine andere Einschätzung vermögen auch die mit Mehrfachgesuch vom 21. April 2021 eingereichten Unterstützungsschreiben von D._______ vom (…) Dezember 2020 und von E._______ vom (…) Dezember 2020 nicht zu rechtfertigen. Bestätigungsschreiben von Landsleuten sind zwar nicht generell als Gefälligkeitsschreiben zu qualifizieren. Die Beweiskraft solcher Dokumente ist aber – schon wegen des wohl grundsätzlich zu ver- mutenden Unterstützungsinteresses – praxisgemäss vergleichsweise ge- ring. Die beiden Schreiben bestätigen lediglich, dass der Beschwerdefüh- rer für die LTTE tätig gewesen sei, was von der Vorinstanz nicht in Frage gestellt wurde. Entgegen der Auffassung des Beschwerdeführers ergeben sich demnach aus diesen Schreiben keine Anhaltspunkte, welche die bis- herigen Schlussfolgerungen des SEM und des Bundesverwaltungsgerichts zur festgestellten fehlenden Asylrelevanz der Vorfluchtgründe in den vo- rangegangenen Verfahren infrage stellen könnten. Die unspezifischen An- gaben in den beiden Schreiben, wonach ehemaligen LTTE-Mitgliedern keine Sicherheit in Sri Lanka garantiert werden könne, sind offenkundig nicht geeignet, eine begründete Verfolgungsfurcht des Beschwerdeführers zu belegen. 7.6 Schliesslich weist der vom Beschwerdeführer zu den Akten gereichte Artikel der "Republik" keinen konkreten Bezug zu ihm auf. Die Situation des darin erwähnten Landsmannes (vgl. hierzu BVGer E-4264/2022 vom</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begründete ihren ablehnenden Asylentscheid zunächst damit, dass die Vorbringen des Beschwerdeführers im Zusammenhang mit seinem individuellen Gefährdungsprofil beziehungsweise den von ihm geltend gemachten Risikofaktoren (Rückkehr aus tamilischem Diasporazentrum und mit temporären Reisedokumenten, Verbindung zu den LTTE beziehungsweise Rückkehr als Rehabilitierter) bereits rechtskräftig beurteilt worden. Dabei sei festgestellt worden, dass beim Beschwerdeführer keine risikobegründenden Faktoren vorliegen würden. Der eingereichte UNO-Bericht vom 9. Februar 2021 sowie der Länderbericht seiner Rechtsvertretung vom 4. April 2021 würden - entgegen der Einschätzung des Beschwerdeführers - letztlich keinen individuellen Bezug zu ihm aufweisen. Pauschal auf politische Entwicklungen der jüngeren Vergangenheit oder mögliche Zukunftsszenarien zu verweisen, reiche nicht aus. Eine hinreichende Subsumption im Einzelfall sei vorliegend nicht überzeugend dargetan. Die Anforderungen an die Annahme einer begründeten Verfolgungsfurcht seien damit mangels eines individuellen Bezugs nicht gegeben. Das exilpolitische Engagement des Beschwerdeführers (eine Teilnahme an einer Demonstration in Genf im März 2021) sei nicht belegt und er habe dazu auch keine konkreten und substanziierten Ausführungen gemacht. Grundsätzlich sei aber auch unter Annahme, dass er an dieser Massenveranstaltung tatsächlich teilgenommen habe, nicht davon auszugehen, dass er sich aus der Masse der Teilnehmenden in besonderer, qualifizierter Weise abgehoben hätte und damit diese blosse Demonstrationsteilnahme als Risikofaktor angesehen werden könnte. Aus seinen nunmehr geltend gemachten mutmasslich neu dazugekommenen, marginalen exilpolitischen Tätigkeiten sei demzufolge auch unter Berücksichtigung der kürzlich erfolgten Erweiterung des PTA und vor dem Hintergrund seines individuellen Profils keine Gefährdung für ihn in Sri Lanka abzuleiten. An dieser Einschätzung würden auch die eingereichten Stellungnahmen seiner vermeintlichen ehemaligen Weggefährten nichts zu ändern vermögen, zumal es sich dabei um subjektive Einschätzungen betreffend seine mögliche Gefährdung im Falle einer Rückkehr handle, die keinerlei Beweiswert hätten. Der UNO-Bericht vom 9. Februar 2021 empfehle den UN-Mitgliedstaaten zwar eine Überprüfung der Asylpraxis, um Personen zu schützen, denen Repressalien drohen und bei denen ein "real risk" bestehe, Opfer von Folter oder anderen schweren Menschenrechtsverletzungen zu werden. Eine explizite und konkret an die Schweiz gerichtete Aufforderung zur Anpassung ihrer Asylpraxis könne dem UNO-Bericht hingegen nicht entnommen werden. Das SEM verfolge die Entwicklung in Sri Lanka seit Jahren aufmerksam und passe seine Asylpraxis dabei laufend den Gegebenheiten vor Ort an. Insgesamt würden die Vorbringen des Beschwerdeführers nicht dazu führen, dass bei ihm von einem Profil ausgegangen werden könne, welches in Sri Lanka zu flüchtlingsrechtlich beachtlicher Verfolgung führe. Die allgemeine politische Lage in Sri Lanka habe sich seit dem Urteil des Bundesverwaltungsgerichts E-5788/2018 vom 1. Dezember 2020 nicht in einer Weise verändert, die sich konkret in negativer Weise auf ihn auswirke und sein individuelles Risikoprofil schärfe. Eine flüchtlingsrechtlich relevante Furcht vor künftiger Verfolgung sei damit zu verneinen. Eine Anhörung erweise sich vorliegend nicht als angezeigt. Da der Beschwerdeführer die Flüchtlingseigenschaft nicht erfülle, könne auch der Grundsatz der Nichtrückschiebung gemäss Art. 5 Abs. 1 AsylG und der Art. 33 der Flüchtlingskonvention (FK) nicht angewandt werden. Ferner lasse die allgemeine Menschenrechtssituation in Sri Lanka den Wegweisungsvollzug zum heutigen Zeitpunkt nicht generell als unzulässig erscheinen. Weder aus seinen Aussagen noch aus den Akten würden sich Anhaltspunkte dafür ergeben, dass ihm im Falle einer Rückkehr in den Heimatstaat mit beachtlicher Wahrscheinlichkeit eine verbotene Strafe oder Behandlung drohe. Seine Rückkehr nach Sri Lanka sei damit zulässig. Hinsichtlich der Zumutbarkeit des Wegweisungsvollzugs würden auch die seither stattgefundenen Entwicklungen in Sri Lanka respektive die Ausführungen des Beschwerdeführers zu seiner individuellen Situation an der Einschätzung im Urteil des Bundesverwaltungsgerichts E-5788/2018 vom 1. Dezember 2020 nichts zu ändern vermögen. Dass ihn seine Familie aus Furcht vor Sippenhaft verstosse, sei ein spekulatives Zukunftsszenario, dass angesichts der obigen Erwägungen nicht wahrscheinlich erscheine.</w:t>
      </w:r>
    </w:p>
    <w:p>
      <w:r>
        <w:rPr>
          <w:b/>
        </w:rPr>
        <w:t>E. 6.2</w:t>
      </w:r>
    </w:p>
    <w:p>
      <w:r>
        <w:t>Zur Begründung seines Rechtsmittels führt der Beschwerdeführer in materieller Hinsicht im Wesentlichen aus, er werde in Sri Lanka weiterhin behördlich gesucht, was auch dem eingereichten Schreiben des Gemeindeschreibers von G._______ entnommen werden könne. Die Menschenrechtslage in Sri Lanka habe sich dermassen fundamental verschlechtert, dass in Bezug auf eine begründete Furcht vor einer asylrelevanten Verfolgung bereits bei Einreichung des Asylgesuchs von einem Paradigmenwechsel habe gesprochen werden müssen. Mit der willkürlichen Erweiterung des PTA in den letzten Wochen sei die Schwelle, welche zur Verhaftung unter dem PTA führe, nochmals massiv gesenkt worden und der darin enthaltene Radikalisierungstatbestand stelle einen neuen Risikofaktor dar. Damit wäre der Beschwerdeführer bei einer Rückkehr nach Sri Lanka einer asylrelevanten Verfolgung ausgesetzt, zumal ein anhaltendes Interesse an ihm bestehe, und erfülle den Flüchtlingstatbestand gemäss Art. 3 AsylG. Die Intensität des exilpolitischen Engagements sei nicht im Sinne eines bisherigen Risikofaktors des Bundesverwaltungsgerichts zu prüfen. Mit der völlig willkürlichen Erweiterung des PTA sei ein komplett neuer Auffangtatbestand geschaffen worden, um Personen wie ihn umgehend zu verhaften und zu foltern. Unter Berücksichtigung seines spezifischen Profils als rehabilitiertes LTTE-Mitglied mit konkreten Waffen- und Waffenversteckkenntnissen sei er der massiv gestiegenen Gefahr ausgesetzt, in Sri Lanka asylrelevant verfolgt zu werden. Ebenfalls zu berücksichtigen sei seine Verfolgung aufgrund seiner Zugehörigkeit zur Gruppe der "Träger einer Wiederbelebung" der LTTE (vgl. S. 24 des Länderberichts des Rechtsvertreters vom 4. Juni 2021 [Beilage 3]) sowie der Rückkehrer. Bereits am Flughafen würde er, wenn nicht unter dem PTA verhaftet, zumindest zu einer "Vorbeugehaft" verurteilt. Beides entspreche einer asylrelevanten Verfolgung, aus der auch die Verletzung seiner durch Art. 3 EMRK geschützten Rechte resultieren würde. Sein individueller Bezug zum eingereichten Länderbericht liege klarerweise vor und es werde deutlich, dass eine konkret-spezifische Verfolgungsgefahr bestehe. Aufgrund der gut dokumentierten Ereignisse bei der Rückschaffung von tamilischen Asylgesuchstellern sei mit überwiegender Wahrscheinlichkeit davon auszugehen, dass jeder nach Sri Lanka zurückgeschaffte tamilische Asylgesuchsteller, der die Pseudo-Tatbestände der neuen PTA-Gesetzgebung erfülle, jederzeit Opfer einer Verhaftung und von Verhören unter Anwendung von Folter werden könne. Da der Beschwerdeführer mit seiner Vorgeschichte in diese bestimmte Gruppe falle, sei auch bei ihm von einer solchen überwiegenden Gefahr sowie - bei einer korrekten Risikoberechnung - einer schwerwiegenden Verletzung von Art. 3 EMRK auszugehen. Entsprechend sei die Unzulässigkeit des Wegweisungsvollzugs festzustellen. Die Gefahr von Behelligungen, Belästigungen und Misshandlungen durch Behörden oder paramilitärische Gruppierung bestünde sodann auch nach einer Einreise. Die Familie des Beschwerdeführers in Sri Lanka wolle auf keinen Fall, dass er zurückkehre. Einerseits habe sie grosse Angst um ihn, andererseits gehe sie aber auch davon aus, dass die behördlichen Behelligungen immer im Zusammenhang mit ihm stünden und sie sich in einer Art Sippenhaft befinde, weshalb sie kurz davor stehe, den Kontakt zu ihm abzubrechen. Von einem gesicherten sozialen Netz könne somit in keiner Weise gesprochen werden. Vielmehr würde der Beschwerdeführer bei einer Rückkehr verstossen, aufgrund seiner LTTE-Vergangenheit keinerlei Arbeit finden und schliesslich verarmen. Ein Wegweisungsvollzug sei dementsprechend in individueller Hinsicht unzumutbar und würde ihn unverhältnismässig hart treffen.</w:t>
      </w:r>
    </w:p>
    <w:p>
      <w:r>
        <w:rPr>
          <w:b/>
        </w:rPr>
        <w:t>E. 6.3</w:t>
      </w:r>
    </w:p>
    <w:p>
      <w:r>
        <w:t>In seiner Vernehmlassung hält das SEM ergänzend fest, die aktuelle politische Situation seit Erlass der angefochtenen Verfügung vermöge die in Rechtskraft erwachsene Einschätzung, wonach beim Beschwerdeführer keine risikobegründenden Faktoren vorliegen würden, nicht umzustossen. Es gebe zum jetzigen Zeitpunkt keinen Anlass zur Annahme, dass ganze Volks- oder Berufsgruppen unter der sich konstituierenden Regierung unter Präsident Wickremesinghe kollektiv einer Verfolgungsgefahr ausgesetzt seien. Ferner vermöge der Verweis auf das Asylverfahren und das eingereichte Bestätigungsschreiben eines sri-lankischen Staatsangehörigen mit ähnlichem Profil wie der Beschwerdeführer, dem in der Schweiz Asyl gewährt worden sei (N [...]), an den Schlussfolgerungen des SEM nichts zu ändern. Im vorliegenden Fall führe die Einzelfallprüfung nach wie vor zu einem anderen Resultat. Schliesslich handle es sich beim Schreiben eines Gemeindemitarbeiters von G._______ von Januar 2021 um ein reines Gefälligkeitsschreiben ohne Beweiswert.</w:t>
      </w:r>
    </w:p>
    <w:p>
      <w:r>
        <w:rPr>
          <w:b/>
        </w:rPr>
        <w:t>E. 6.4</w:t>
      </w:r>
    </w:p>
    <w:p>
      <w:r>
        <w:t>Mit Replik verweist der Beschwerdeführer erneut auf seine Vorbringen in der Beschwerdeschrift und führt im Wesentlichen aus, das SEM bediene sich in seiner Vernehmlassung der gleichen Argumentation wie in der angefochtenen Verfügung. Die Ausführungen zur aktuellen Situation in Sri Lanka in der Beschwerdeschrift seien stets in Verbindung mit der konkreten Situation des Beschwerdeführers und dessen Relevanz für die asylbegründenden Risikofaktoren gebracht worden. Als hinduistischer Tamile gehöre er einer von willkürlichen Staatshandlungen betroffenen Minorität an. Auch entspreche er dem von den Behörden anvisierten politischen Profil. Seine oppositionelle Haltung ergebe sich aus Sicht der Behörden insbesondere daraus, dass er als rehabilitierter ehemaliger LTTE-Kämpfer mit Waffenkenntnissen unter dem Verdacht stehe, in eine Wiederbelebung der LTTE involviert zu sein. Der Beschwerdeführer weise als waffenkundiges ehemaliges LTTE-Mitglied ernstzunehmende Verbindungen zu den LTTE auf, weshalb anzunehmen sei, dass er bei einer Rückkehr nach Sri Lanka von diesen Massnahmen betroffen und damit einem erhöhten Verfolgungsrisiko ausgesetzt wäre. Er gehöre einer gefährdeten Risikogruppe an und sei aus Verfolgerperspektive eine regierungskritische Person, welche, wie das SEM auch in seiner Vernehmlassung bestätige, Einschüchterungen und Überwachungen ausgesetzt werden würde. Wie in einem aktuellen Urteil des Bundesverwaltungsgerichts D-98/2019 vom 27. Oktober 2022, in welchem das Bundesverwaltungsgericht eine früher verneinte Flüchtlingseigenschaft aufgrund heute veränderter Bedingungen im Heimatland bejahe, sei festzustellen, dass der Beschwerdeführer heute bei einer Rückkehr mit überwiegender Wahrscheinlichkeit verfolgt werden würde. De facto gebe es keine bedeutende politische Veränderung in der politischen Landschaft Sri Lankas, zumal der Rajapaksa-Clan noch immer massiven Einfluss auf die heutige Regierung ausübe. Wie auch dem im Online-Magazin "Republik" erschienenen Bericht vom 11. Oktober 2022 zu entnehmen sei, würde dies - auch wenn die rechtserheblichen Ereignisse viele Jahre zurückliegen würden - die sri-lankischen Behörden nicht daran hindern, von einer asylrelevanten Verfolgung abzusehen. Vielmehr sei aufgrund der aktuellen Entwicklungen - auch für den Beschwerdeführer - von einer hohen Verfolgungsgefahr und einem extremen "real risk" in Sri Lanka auszugehen. Innerhalb der sri-lankischen, mehrheitlich buddhistischen Bevölkerungsmehrheit existiere nach wie vor ein enormes Ressentiment gegen tamilische und muslimische Mitbürger. Es müsse insgesamt von einem anhaltenden Verfolgungsinteresse der sri-lankischen Behörden gegen den Beschwerdeführer ausgegangen werden.</w:t>
      </w:r>
    </w:p>
    <w:p>
      <w:r>
        <w:rPr>
          <w:b/>
        </w:rPr>
        <w:t>E. 7.1</w:t>
      </w:r>
    </w:p>
    <w:p>
      <w:r>
        <w:t>Nach derzeitigem Kenntnisstand mag zwar von einer möglichen Akzentuierung der Gefährdungslage auszugehen sein, der Personen mit einem bestimmten Risikoprofil ausgesetzt sein können. Nach Auffassung des Bundesverwaltungsgerichts sind aber auch vor dem Hintergrund der jüngeren politischen Ereignisse seit dem Machtwechsel nach den Präsidentschaftswahlen im November 2019, auch unter Berücksichtigung der Rückkehr des ehemaligen Präsidenten nach Sri Lanka im Herbst 2022, die hohen Anforderungen zur Annahme einer Kollektivverfolgung ganzer Bevölkerungsgruppen nicht erfüllt.</w:t>
      </w:r>
    </w:p>
    <w:p>
      <w:r>
        <w:rPr>
          <w:b/>
        </w:rPr>
        <w:t>E. 7.2</w:t>
      </w:r>
    </w:p>
    <w:p>
      <w:r>
        <w:t>Im Weiteren hat die Vorinstanz zu Recht festgestellt, dass sich die Annahme einer konkreten flüchtlingsrechtlich relevanten Gefährdung des Beschwerdeführers aus individuellen Gründen nicht rechtfertigt. Die Ausführungen in der Beschwerdeschrift vermögen den Erwägungen des SEM nichts Stichhaltiges entgegenzusetzen. Somit kann vorab auf die zutreffenden Erwägungen der angefochtenen Verfügung verwiesen werden (vgl. angefochtene Verfügung Ziff. IV S. 4 ff.). Ergänzend hält das Bundesverwaltungsgericht Folgendes fest:</w:t>
      </w:r>
    </w:p>
    <w:p>
      <w:r>
        <w:rPr>
          <w:b/>
        </w:rPr>
        <w:t>E. 7.3</w:t>
      </w:r>
    </w:p>
    <w:p>
      <w:r>
        <w:t>Entgegen der in der Beschwerde vertretenen Auffassung erfüllt der Beschwerdeführer, auch unter Berücksichtigung der seit dem Abschluss des ersten Asylverfahrens eingetretenen Entwicklungen in seinem Heimatstaat, kein besonderes Risikoprofil, das im Falle einer Rückkehr in den Heimatstaat ein besonderes behördliches Interesse an ihm vermuten lässt (vgl. dazu Referenzurteil E-1866/2015 vom 15. Juli 2016 E. 8.5.5).</w:t>
      </w:r>
    </w:p>
    <w:p>
      <w:r>
        <w:rPr>
          <w:b/>
        </w:rPr>
        <w:t>E. 7.3.1</w:t>
      </w:r>
    </w:p>
    <w:p>
      <w:r>
        <w:t>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Die Ausführungen des Beschwerdeführers lassen nicht darauf schliessen, dass er bei seiner Teilnahme an einer Demonstration in Genf im März 2021 besonders hervorgetreten wäre. Demnach handelt es sich hierbei um ein lediglich niederschwelliges exilpolitisches Engagement; es ist - auch unter Annahme einer allenfalls verschärften Beobachtung der tamilischen Diaspora - nicht davon auszugehen, dass dieses ein relevantes Verfolgungsinteresse der sri-lankischen Behörden zu wecken vermag. Eine andere Einschätzung vermag auch das vom Beschwerdeführer erwähnte Urteil des Upper Tribunal des Vereinigten Königreichs vom 27. Mai 2021 nicht zu rechtfertigen. Auch gemäss den Erwägungen dieses Entscheids sind Aktivitäten eines gewissen Ausmasses zur Erfüllung eines Risikoprofils erforderlich, wobei eine Teilnahme an einzelnen Veranstaltungen als einfacher Teilnehmer als hierfür nicht ausreichend bezeichnet wird (vgl. Urteil des Upper Tribunal des Vereinigten Königreichs vom 27. Mai 2021 KK and RS [Sur place activities: risk] Sri Lanka [2021] UKUT 0130 [IAC], para 486; Urteil des BVGer D-2348/2020 vom 29. März 2022 E. 6.5). Der Beschwerdeführer vermochte auch nicht konkret darzutun, inwiefern die Erweiterung des PTA für ihn eine massgebliche Verschärfung des Verfolgungsrisikos darstellen sollte. Wie in den vorangegangenen Verfahren rechtskräftig festgestellt, vermochte er keine Vorverfolgung im Sinne von Art. 3 AsylG glaubhaft darzutun. Zudem lassen auch die im Folgeverfahren vorgebrachten nachträglichen Entwicklungen nicht darauf schliessen, dass dem Beschwerdeführer eine nach Art. 2 PTA unter Strafe gestellte "extremistische Gesinnung" zur Last gelegt werden könnte. Aus den Akten ergeben sich keine Hinweise, wonach speziell er einer erhöhten Gefahr ausgesetzt wäre. Die Ausführungen bezüglich der veränderten Sicherheits- und Menschenrechtslage in Sri Lanka sowie die eingereichten Länderberichte weisen keinen konkreten persönlichen Bezug zum Beschwerdeführer auf.</w:t>
      </w:r>
    </w:p>
    <w:p>
      <w:r>
        <w:rPr>
          <w:b/>
        </w:rPr>
        <w:t>E. 7.3.2</w:t>
      </w:r>
    </w:p>
    <w:p>
      <w:r>
        <w:t>Alleine aus der tamilischen Ethnie und der mittlerweile rund achtjährigen Landesabwesenheit und seinem Aufenthalt in der Schweiz kann der Beschwerdeführer keine Gefährdung ableiten.</w:t>
      </w:r>
    </w:p>
    <w:p>
      <w:r>
        <w:rPr>
          <w:b/>
        </w:rPr>
        <w:t>E. 7.4</w:t>
      </w:r>
    </w:p>
    <w:p>
      <w:r>
        <w:t>Auch aus den angeblichen Erkundigungen nach dem Beschwerdeführer bei seinen Angehörigen kann, soweit es sich überhaupt um nachträgliche Ereignisse handelt, keine begründete Furcht vor Nachteilen im Sinne von Art. 3 AsylG abgeleitet werden. Auf Beschwerdeebene machte er weder zu den angeblichen Urhebern dieser Nachfragen noch zu deren Motiv näheren Angaben, womit kein Zusammenhang mit dem behaupteten oppositionellen Profil erkennbar ist.</w:t>
      </w:r>
    </w:p>
    <w:p>
      <w:r>
        <w:rPr>
          <w:b/>
        </w:rPr>
        <w:t>E. 7.5</w:t>
      </w:r>
    </w:p>
    <w:p>
      <w:r>
        <w:t>Eine andere Einschätzung vermögen auch die mit Mehrfachgesuch vom 21. April 2021 eingereichten Unterstützungsschreiben von D._______ vom (...) Dezember 2020 und von E._______ vom (...) Dezember 2020 nicht zu rechtfertigen. Bestätigungsschreiben von Landsleuten sind zwar nicht generell als Gefälligkeitsschreiben zu qualifizieren. Die Beweiskraft solcher Dokumente ist aber - schon wegen des wohl grundsätzlich zu vermutenden Unterstützungsinteresses - praxisgemäss vergleichsweise gering. Die beiden Schreiben bestätigen lediglich, dass der Beschwerdeführer für die LTTE tätig gewesen sei, was von der Vorinstanz nicht in Frage gestellt wurde. Entgegen der Auffassung des Beschwerdeführers ergeben sich demnach aus diesen Schreiben keine Anhaltspunkte, welche die bisherigen Schlussfolgerungen des SEM und des Bundesverwaltungsgerichts zur festgestellten fehlenden Asylrelevanz der Vorfluchtgründe in den vorangegangenen Verfahren infrage stellen könnten. Die unspezifischen Angaben in den beiden Schreiben, wonach ehemaligen LTTE-Mitgliedern keine Sicherheit in Sri Lanka garantiert werden könne, sind offenkundig nicht geeignet, eine begründete Verfolgungsfurcht des Beschwerdeführers zu belegen.</w:t>
      </w:r>
    </w:p>
    <w:p>
      <w:r>
        <w:rPr>
          <w:b/>
        </w:rPr>
        <w:t>E. 7.6</w:t>
      </w:r>
    </w:p>
    <w:p>
      <w:r>
        <w:t>Schliesslich weist der vom Beschwerdeführer zu den Akten gereichte Artikel der "Republik" keinen konkreten Bezug zu ihm auf. Die Situation des darin erwähnten Landsmannes (vgl. hierzu BVGer E-4264/2022 vom 12. Dezember 2022 E. 8.1.6) ist mit der Ausgangslage im vorliegenden Verfahren nicht vergleichbar. Dasselbe gilt für das von ihm in der Replik erwähnte Urteil des Bundesverwaltungsgerichts D-98/2019 vom 27. Oktober 2022. Es lässt sich daraus keine relevante Aussage für das vorliegende Verfahren ableiten. Die Verneinung von Vorfluchtgründen schliesst zwar nicht aus, dass die betroffene Person bei ihrer Rückkehr nach Sri Lanka aufgrund derselben, bereits vor der Ausreise vorhandenen Risikofaktoren im Sinne von Nachfluchtgründen eine begründete Furcht vor ernsthaften Nachteilen wie Verhaftung und Folter hat. Das Profil des Beschwerdeführers ist aber mit jenem vom (ordentlichen) Verfahren D-98/2019 nicht vergleichbar (vgl. dort E. 11.3). Auch wurden im vorliegenden ausserordentlichen Verfahren - wie dargelegt - keine neuen Faktoren vorgelegt, die zu einer flüchtlingsrechtlich relevanten Schärfung seines Profils im Sinne von Art. 3 AsylG im Vergleich zu den vorangegangenen Verfahren beitragen würden.</w:t>
      </w:r>
    </w:p>
    <w:p>
      <w:r>
        <w:rPr>
          <w:b/>
        </w:rPr>
        <w:t>E. 7.7</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9</w:t>
      </w:r>
    </w:p>
    <w:p>
      <w:r>
        <w:t>Februar 2021 sowie Schreiben von D._______ und E._______) nicht umfassend würdigte, stellt demnach keine Verletzung der genannten Ver- fahrenspflichten dar. Insgesamt ist die vorinstanzliche Verfügung so abge- fasst, dass sich der Beschwerdeführer über die Tragweite des Entscheids ein Bild machen konnte; wie die Beschwerdeschrift zeigt, war es ihm denn auch ohne weiteres möglich, diese Verfügung sachgerecht anzufechten.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E-3198/2021 Seite 19</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9.2.4</w:t>
      </w:r>
    </w:p>
    <w:p>
      <w:r>
        <w:t>Der EGMR hat sich mit der Gefährdungssituation im Hinblick auf eine EMRK-widrige Behandlung namentlich für Tamilen, die aus einem europä-</w:t>
      </w:r>
    </w:p>
    <w:p>
      <w:r>
        <w:t>E-3198/2021 Seite 20 ischen Land nach Sri Lanka zurückkehren müssen, wiederholt befasst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(Anmerkung Bundesverwaltungsgericht: diese sind im Wesentlichen durch die im Referenzurteil E-1866/2015 iden- tifizierten Risikofaktoren abgedeckt) in Betracht gezogen werden. Dabei sei dem Umstand gebührend Beachtung zu tragen, dass diese einzelnen Aspekte, auch wenn sie für sich alleine betrachtet möglicherweise kein "real risk" darstellen, diese Schwelle bei einer kumulativen Würdigung er- reichen könnten.</w:t>
      </w:r>
    </w:p>
    <w:p>
      <w:r>
        <w:rPr>
          <w:b/>
        </w:rPr>
        <w:t>E. 9.2.5</w:t>
      </w:r>
    </w:p>
    <w:p>
      <w:r>
        <w:t>Nachdem der Beschwerdeführer nicht glaubhaft machen konnte, dass er befürchten müsse, bei einer Rückkehr in den Heimatstaat die Auf- merksamkeit der sri-lankischen Behörden in einem flüchtlingsrechtlich relevanten Ausmass auf sich zu ziehen, bestehen auch keine Anhalts- punkte dafür, dass ihm eine menschenrechtswidrige Behandlung in Sri Lanka droht.</w:t>
      </w:r>
    </w:p>
    <w:p>
      <w:r>
        <w:rPr>
          <w:b/>
        </w:rPr>
        <w:t>E. 9.2.6</w:t>
      </w:r>
    </w:p>
    <w:p>
      <w:r>
        <w:t>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in der Beschwerdeschrift geäusserten Mutmassungen, Opfer von Verhaftungen oder von Verhören mit Folter zu werden, sind rein spe- kulativer Art.</w:t>
      </w:r>
    </w:p>
    <w:p>
      <w:r>
        <w:rPr>
          <w:b/>
        </w:rPr>
        <w:t>E. 9.2.7</w:t>
      </w:r>
    </w:p>
    <w:p>
      <w:r>
        <w:t>Der Vollzug der Wegweisung erweist sich sowohl im Sinn der asyl- als auch der völkerrechtlichen Bestimmungen als zulässig.</w:t>
      </w:r>
    </w:p>
    <w:p>
      <w:r>
        <w:t>E-3198/2021 Seite 21</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Aktuell herrscht in Sri Lanka weder Krieg noch eine Situation allge- meiner Gewalt. Das Bundesverwaltungsgericht aktualisierte in den Refe- renzurteilen E-1866/2015 vom</w:t>
      </w:r>
    </w:p>
    <w:p>
      <w:r>
        <w:rPr>
          <w:b/>
        </w:rPr>
        <w:t>E. 9.3.2</w:t>
      </w:r>
    </w:p>
    <w:p>
      <w:r>
        <w:t>Vorliegend sprechen keine individuellen Gründe gegen die Zumut- barkeit des Wegweisungsvollzugs. Der Beschwerdeführer hatte seinen letzten Wohnsitz im B._______ Distrikt (im sogenannten Vanni-Gebiet), wo auch Familienmitglieder wohnhaft sind. Mit Verweis auf die Akten hält das Gericht fest, dass es sich bei ihm um einen gesunden Mann mit mehrjähri- ger Arbeitserfahrung handelt. Seine Befürchtung, dass ihn seine Familie verstossen werde, vermochte er weder im Mehrfachgesuch noch auf Be- schwerdeebene substantiiert zu konkretisieren, weshalb nach wie vor da- von auszugehen ist, dass er im Heimatstaat über ein tragfähiges soziales Beziehungsnetz verfügt. Dass tatsächlich ein Kontaktabbruch seiner Fami- lie bereits erfolgt ist, ist den Akten denn auch nicht zu entnehmen. Es ist somit nicht davon auszugehen, der Beschwerdeführer würde bei einer Rückkehr nach Sri Lanka aus individuellen Gründen wirtschaftlicher, sozi- aler oder gesundheitlicher Natur in eine existenzielle Notlage geraten, die als konkrete Gefährdung im Sinne der zu beachtenden Bestimmung zu werten wäre (Art. 83 Abs. 4 AIG).</w:t>
      </w:r>
    </w:p>
    <w:p>
      <w:r>
        <w:rPr>
          <w:b/>
        </w:rPr>
        <w:t>E. 9.3.3</w:t>
      </w:r>
    </w:p>
    <w:p>
      <w:r>
        <w:t>Der Vollzug der Wegweisung erweist sich somit nach wie vor als zu- mutbar.</w:t>
      </w:r>
    </w:p>
    <w:p>
      <w:r>
        <w:t>E-3198/2021 Seite 22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dem Beschwerde- führer aufzuerlegen (Art. 63 Abs. 1 VwVG). Da ihm jedoch mit Zwischen- verfügung vom 5. August 2021 die unentgeltliche Prozessführung gemäss Art. 65 Abs. 1 VwVG gewährt wurde, und keine massgebliche Veränderung der finanziellen Verhältnisse ersichtlich ist, hat er vorliegend keine Verfah- renskosten zu tragen.</w:t>
      </w:r>
    </w:p>
    <w:p>
      <w:r>
        <w:t>(Dispositiv nächste Seite)</w:t>
      </w:r>
    </w:p>
    <w:p>
      <w:r>
        <w:t>E-3198/2021 Seite 23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jedoch mit Zwischenverfügung vom 5. August 2021 die unentgeltliche Prozessführung gemäss Art. 65 Abs. 1 VwVG gewährt wurde, und keine massgebliche Veränderung der finanziellen Verhältnisse ersichtlich ist, hat er vorliegend keine Verfahrenskosten zu tragen. (Dispositiv nächste Seite)</w:t>
      </w:r>
    </w:p>
    <w:p>
      <w:r>
        <w:rPr>
          <w:b/>
        </w:rPr>
        <w:t>E. 12</w:t>
      </w:r>
    </w:p>
    <w:p>
      <w:r>
        <w:t>Dezember 2022 E. 8.1.6) ist mit der Ausgangslage im vorliegenden</w:t>
      </w:r>
    </w:p>
    <w:p>
      <w:r>
        <w:t>E-3198/2021 Seite 18 Verfahren nicht vergleichbar. Dasselbe gilt für das von ihm in der Replik erwähnte Urteil des Bundesverwaltungsgerichts D-98/2019 vom 27. Okto- ber 2022. Es lässt sich daraus keine relevante Aussage für das vorliegende Verfahren ableiten. Die Verneinung von Vorfluchtgründen schliesst zwar nicht aus, dass die betroffene Person bei ihrer Rückkehr nach Sri Lanka aufgrund derselben, bereits vor der Ausreise vorhandenen Risikofaktoren im Sinne von Nachfluchtgründen eine begründete Furcht vor ernsthaften Nachteilen wie Verhaftung und Folter hat. Das Profil des Beschwerdefüh- rers ist aber mit jenem vom (ordentlichen) Verfahren D-98/2019 nicht ver- gleichbar (vgl. dort E. 11.3). Auch wurden im vorliegenden ausserordentli- chen Verfahren – wie dargelegt – keine neuen Faktoren vorgelegt, die zu einer flüchtlingsrechtlich relevanten Schärfung seines Profils im Sinne von Art. 3 AsylG im Vergleich zu den vorangegangenen Verfahren beitragen würden. 7.7 Zusammenfassend ist festzuhalten, dass es dem Beschwerdeführer nicht gelungen ist, eine im Sinne von Art. 3 AsylG relevante Verfolgungs- gefahr nachzuweisen oder glaubhaft darzutun. Die Vorinstanz hat sein Asylgesuch demzufolge zu Recht abgelehnt. 8.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 9.</w:t>
      </w:r>
    </w:p>
    <w:p>
      <w:r>
        <w:rPr>
          <w:b/>
        </w:rPr>
        <w:t>E. 15</w:t>
      </w:r>
    </w:p>
    <w:p>
      <w:r>
        <w:t>Juli 2016 E. 13.2–13.4 und D-3619/2016 vom 16. Oktober 2017 (E. 9) seine Lagebeurteilung bezüglich der Zumutbarkeit des Wegweisungsvollzugs in die Nord- und Ostprovinzen Sri Lankas. Dabei stellte es fest, dass der Wegweisungsvollzug sowohl in die Nordprovinz als auch in die Ostprovinz unter Einschluss des Vanni-Ge- biets zumutbar ist, wenn das Vorliegen von individuellen Zumutbarkeitskri- terien (insbesondere Existenz eines tragfähigen familiären oder sozialen Beziehungsnetzes sowie Aussichten auf eine gesicherte Einkommens- und Wohnsituation) bejaht werden kann. Diese Einschätzung gilt auch ange- sichts der jüngeren sowie aktuellen Entwicklungen in Sri Lanka.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