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D-4609/2014 vom 20. Oktober 2016</w:t>
      </w:r>
    </w:p>
    <w:p>
      <w:r>
        <w:t>Bundesverwaltungsgericht, 2016-10-20, IT</w:t>
      </w:r>
    </w:p>
    <w:p>
      <w:r>
        <w:rPr>
          <w:b/>
        </w:rPr>
        <w:t xml:space="preserve">Quelle: </w:t>
      </w:r>
      <w:r>
        <w:t>https://mcp.opencaselaw.ch/entscheid/bvger_D-4609_2014</w:t>
      </w:r>
    </w:p>
    <w:p>
      <w:r>
        <w:t>FR: TAF D-4609/2014 du 20 octobre 2016</w:t>
      </w:r>
    </w:p>
    <w:p>
      <w:r>
        <w:t>IT: TAF D-4609/2014 del 20 ottobre 2016</w:t>
      </w:r>
    </w:p>
    <w:p>
      <w:pPr>
        <w:pStyle w:val="Heading2"/>
      </w:pPr>
      <w:r>
        <w:t>Regeste</w:t>
      </w:r>
    </w:p>
    <w:p>
      <w:r>
        <w:t>Asilo (senza esecuzione dell'allontanamento)</w:t>
      </w:r>
    </w:p>
    <w:p>
      <w:pPr>
        <w:pStyle w:val="Heading2"/>
      </w:pPr>
      <w:r>
        <w:t>Erwägungen</w:t>
      </w:r>
    </w:p>
    <w:p>
      <w:r>
        <w:rPr>
          <w:b/>
        </w:rPr>
        <w:t>E. 7</w:t>
      </w:r>
    </w:p>
    <w:p>
      <w:r>
        <w:t>Di seguito verrà affrontata la questione dell'eventuale esistenza di una persecuzione collettiva ad indirizzo dei cristiani in Siria.</w:t>
      </w:r>
    </w:p>
    <w:p>
      <w:r>
        <w:rPr>
          <w:b/>
        </w:rPr>
        <w:t>E. 7.1</w:t>
      </w:r>
    </w:p>
    <w:p>
      <w:r>
        <w:t>Una persona può eccezionalmente allegare a fondamento della sua domanda d'asilo il timore di subire delle persecuzioni non mirate personalmente contro di lei. Tale è il caso in cui il richiedente l'asilo nel suo Paese d'origine o di provenienza appartiene ad un determinato gruppo di persone esposto in maniera effettiva ed intensa a persecuzioni rilevanti ai sensi dell'asilo (cfr. DTAF 2014/32 consid. 6.1; 2013/21 consid. 9).</w:t>
      </w:r>
    </w:p>
    <w:p>
      <w:r>
        <w:rPr>
          <w:b/>
        </w:rPr>
        <w:t>E. 7.2</w:t>
      </w:r>
    </w:p>
    <w:p>
      <w:r>
        <w:t>Per invalsa prassi, il Tribunale riconosce la sussistenza di una persecuzione collettiva solo a condizioni molto restrittive tant'è che la sola appartenenza ad un determinato gruppo vittima di persecuzioni non è sufficiente per motivare la qualità di rifugiato. Per essere rilevante ai fini dell'asilo, la persecuzione in ragione della sola appartenenza ad un determinato gruppo di persone deve soddisfare le condizioni previste all'art. 3 LAsi circa l'intensità dei pregiudizi o il timore fondato. In primo luogo la persona interessata deve dimostrare la sua appartenenza ad un determinato gruppo di persone. Dipoi v'è da verificare la sussistenza di una persecuzione mirata verso tale gruppo, ovvero bisogna valutare se i provvedimenti esistenti sono indirizzati contro un determinato gruppo di persone oppure in egual misura contro il resto della popolazione. I provvedimenti devono essere caratterizzati da una considerevole intensità. Quest'ultima è data allorquando il provvedimento implica un intervento che compromette la vita, lede l'integrità fisica, nonché, in caso di restrizione della libertà, è di considerevole durata e frequenza. Questi pregiudizi intensi e mirati devono avere l'obiettivo di colpire quanto più possibile tutti i membri di un determinato gruppo ed essere di una portata considerevole in relazione alla grandezza della comunità ("Verfolgungsdichte"). In tale contesto per apprezzare la verosimiglianza della persecuzione è di rilievo soppesare i gravi pregiudizi effettivamente subiti in passato da una porzione considerevole dello stesso gruppo di persone (cfr. DTAF 2014/32 consid. 7.2 con rinvii; 2013/12 consid. 6 con rinvio; 2013/11 consid. 5.4.2 con rinvii). Solo ove le misure di persecuzione siano dirette contro tutti i membri della comunità, e siano nel contempo frequenti e persistenti, i singoli individui facenti parte di tale comunità potranno far valere con successo l'esistenza di un fondato timore di future persecuzioni (cfr. GICRA 1995 n. 1 consid. 6a).</w:t>
      </w:r>
    </w:p>
    <w:p>
      <w:r>
        <w:rPr>
          <w:b/>
        </w:rPr>
        <w:t>E. 7.3</w:t>
      </w:r>
    </w:p>
    <w:p>
      <w:r>
        <w:t>In specie, l'appartenenza dei ricorrenti alla comunità cristiana siriana non è posta in discussione.</w:t>
      </w:r>
    </w:p>
    <w:p>
      <w:r>
        <w:rPr>
          <w:b/>
        </w:rPr>
        <w:t>E. 7.4</w:t>
      </w:r>
    </w:p>
    <w:p>
      <w:r>
        <w:t>Quo all'esistenza di una persecuzione collettiva, il Tribunale, vista la frammentazione del territorio susseguente alla guerra civile, ha ritenuto opportuno adottare un approccio regionale (cfr. sentenza D-1495/2015 del 21 marzo 2016 consid. 9.4, pubblicata come sentenza di riferimento e riguardante la città di al-Qamishli).</w:t>
      </w:r>
    </w:p>
    <w:p>
      <w:r>
        <w:rPr>
          <w:b/>
        </w:rPr>
        <w:t>E. 7.5</w:t>
      </w:r>
    </w:p>
    <w:p>
      <w:r>
        <w:t>Il Tribunale ha inoltre già avuto modo di esaminare e constatare la precarietà della situazione in Siria a seguito della perdurante guerra civile (cfr. DTAF 2015/3 consid. 6.2.1-6.2.2). Va premesso che nel contesto del conflitto risulta difficile trovare informazioni affidabili, neutrali, verificabili e valide a lungo termine sulla situazione in Siria. Essa è infatti caratterizzata dal repentino cambiamento del controllo esercitato dai partecipanti su parti del territorio siriano. Questi ultimi approfittano della quasi totale assenza di giornalisti indipendenti e di organizzazioni non governative neutrali per diffondere ciascuno le proprie informazioni parziali (cfr. sentenza D-1495/2015 consid. 9.1). Prima dello scoppio della guerra civile, la minoranza cristiana in Siria rappresentava, secondo le differenti fonti, il 9%, il 10% o il 15% della popolazione ed era concentrata perlopiù nella regione di Aleppo, nella valle del fiume Oronte e nella cosiddetta "valle dei cristiani" a nord ovest della città di Homs, così come in altri villaggi sparsi in tutto il territorio. In tempi precedenti al conflitto, i cristiani, cosi come le altre minoranze, erano tollerati dal governo al-Assad, il quale, fintanto che essi non risultassero oppositori del regime, garantiva loro la libertà di culto ed una certa protezione. Nonostante ciò, la minoranza cristiana aveva difficilmente accesso a cariche pubbliche importanti, le quali erano perlopiù destinate ad alauiti o sunniti (cfr. sentenza D-1495/2015 consid. 9.2 e fonti citate).</w:t>
      </w:r>
    </w:p>
    <w:p>
      <w:r>
        <w:rPr>
          <w:b/>
        </w:rPr>
        <w:t>E. 7.6</w:t>
      </w:r>
    </w:p>
    <w:p>
      <w:r>
        <w:t>Secondo le frammentarie fonti disponibili, sin dall'inizio delle manifestazioni contro il governo, i cristiani e le altre minoranze avrebbero cercato di rimanere neutrali. Con l'intensificarsi del conflitto queste ultime si sarebbero tuttavia viste obbligate a schierarsi, sostenendo alternativamente il regime o l'opposizione. Seppur non si possa partire dal principio che tutti i cristiani siano sostenitori del regime, è verosimile ritenere che la maggioranza di quest'ultimi risulterebbe essere rimasta fedele ad al-Assad (cfr. sentenza D-1495/2015, consid. 9.2.2 e fonti citate). Con lo scoppio della guerra sembra che i cristiani più abbienti abbiano potuto espatriare dalla Siria e recarsi in Libano oppure nei Paesi dell'ovest, mentre gli altri si sarebbero invece spostati all'interno del territorio siriano verso città o regioni dove la situazione era meno pericolosa (cfr. sentenza D-1495/2015 consid. 9.2.3 e fonti citate). I principali motivi di fuga andrebbero ricondotti ai rischi derivanti dalle operazioni militari, ai bombardamenti, alla povertà e alla criminalità. Oltre ai motivi derivanti dalla situazione di violenza generalizzata, per i cristiani la fuga potrebbe essere motivata anche dal timore di essere presi di mira per la sola appartenenza religiosa. In quanto minoranza, la situazione per questi ultimi sarebbe infatti precaria dal momento che i vari attori agenti nel conflitto li sospetterebbero di sostenere la fazione opposta. Ad aggravare il di per sé già teso contesto è la presenza dell'organizzazione terrorista autoproclamatosi "Stato Islamico" e di altri gruppi jihadisti. Le minoranze religiose presenti in Siria, tra cui quindi anche i cristiani, temerebbero infatti di essere uccisi o perseguitati da questi attori allorché il governo siriano dovesse cadere (cfr. sentenza D-1495/2015 consid. 9.2.4 e fonti citate). Il quadro sarebbe reso ancor peggiore a causa dell'ubicazione delle zone da loro abitate, le quali avrebbero acquisito una certa importanza a livello strategico e militare (cfr. Ibidem).</w:t>
      </w:r>
    </w:p>
    <w:p>
      <w:r>
        <w:rPr>
          <w:b/>
        </w:rPr>
        <w:t>E. 7.7</w:t>
      </w:r>
    </w:p>
    <w:p>
      <w:r>
        <w:t>Gli atti di violenza subiti dai cristiani, quali omicidi, minacce, espulsioni e rapimenti non sarebbero, in linea generale, mossi da motivi religiosi, ma piuttosto da ascrivere alla situazione di violenza generalizzata causata dalla guerra civile. Nell'integralità del territorio siriano sarebbero relativamente poche le uccisioni di cristiani documentate e riconducibili esclusivamente dall'appartenenza religiosa. Le fonti non sono tuttavia lineari: se da un lato alcuni indicano che gli attacchi di stampo religioso contro i cristiani sarebbero rari e che vi sarebbero inoltre evidenze quanto al fatto che alcuni musulmani avrebbero protetto questi ultimi dai jihadisti stranieri, dall'altro lato, la fuga massiva dei cristiani dalla Siria lascerebbe presagire una situazione di assoluta precarietà che sembra andare al di là delle mere risultanze della situazione di violenza generalizzata causata dalla guerra civile (cfr. sentenza D-1495/2015 consid. 9.3 e fonti citate).</w:t>
      </w:r>
    </w:p>
    <w:p>
      <w:r>
        <w:rPr>
          <w:b/>
        </w:rPr>
        <w:t>E. 7.8</w:t>
      </w:r>
    </w:p>
    <w:p>
      <w:r>
        <w:t>Come già enunciato dal Tribunale nelle precedenti occasioni, la situazione dei cristiani in Siria varia non di meno a seconda della regione a cui si fa riferimento e, segnatamente, a seconda di chi vi esercita il controllo (cfr. sentenza D-1495/2015 consid. 9.3).</w:t>
      </w:r>
    </w:p>
    <w:p>
      <w:r>
        <w:rPr>
          <w:b/>
        </w:rPr>
        <w:t>E. 8</w:t>
      </w:r>
    </w:p>
    <w:p>
      <w:r>
        <w:t>Occorre quindi procedere anche nel caso di specie verificando quale sia (o siano), nel caso che ci riguarda, la (o le) fazione(i) che attualmente controlli(no) il luogo di provenienza dei ricorrenti, analizzando in seguito l'esistenza di un'eventuale persecuzione collettiva su tale base.</w:t>
      </w:r>
    </w:p>
    <w:p>
      <w:r>
        <w:rPr>
          <w:b/>
        </w:rPr>
        <w:t>E. 8.1</w:t>
      </w:r>
    </w:p>
    <w:p>
      <w:r>
        <w:t>I ricorrenti provengono dalla città di al-Qamishli nella provincia di al-Hasaka. Il Tribunale focalizza dunque il suo esame su tale regione e sulla rispettiva città, tenendo conto della situazione nel paese d'origine degli insorgenti e prendendo quindi in considerazione l'evoluzione della situazione avvenuta dopo il deposito della domanda d'asilo (cfr. DTAF 2010/44 consid. 3.6).</w:t>
      </w:r>
    </w:p>
    <w:p>
      <w:r>
        <w:rPr>
          <w:b/>
        </w:rPr>
        <w:t>E. 8.1.1</w:t>
      </w:r>
    </w:p>
    <w:p>
      <w:r>
        <w:t>Nella provincia di al-Hasaka dal luglio 2012, allorquando parte delle truppe del regime si sono ritirate per andare a rafforzare la difesa di Aleppo e di Damasco, le milizie curde hanno riconquistato parte di tali territori (cfr. DTAF 2015/3 consid. 6.7.5.1). L'Unità di protezione popolare (Yekîneyên Parastina Gel [YPG]) e l'Unità di protezione delle donne (Yekîneyên Parastina Jin [YPJ]) agiscono come forze armate delle autorità autonome curde dopo la dichiarazione di autonomia dei cosiddetti "cantoni" curdi siriani. Il PYD, il partito curdo più forte dei "cantoni" autonomi curdi - popolati in maggioranza da curdi ma anche da arabi, assiri e altre minoranze - è molto impegnato ad estendere e rafforzare il suo controllo politico e militare su gran parte della regione nord della Siria popolata da curdi. Tuttavia in tali regioni le forze armate del governo siriano sono presenti e il PYD come l'YPG sono messi sotto pressione dall'organizzazione "Stato Islamico", la quale dall'inizio del 2014 ha il controllo di alcuni territori del nord-est della Siria. L'azione militare dell'organizzazione "Stato Islamico" non è soltanto quella di attaccare le truppe del regime, bensì di conquistare la gran parte dei territori del nord controllati dai curdi. Nel settembre del 2014 l'organizzazione "Stato Islamico" ha iniziato un attacco contro il PYD e l'YPG per conquistare Ayn al-Arab (arabo) rispettivamente Kobanê (curdo) nella provincia di Aleppo: tale attacco ha causato la fuga di più di 190'000 persone verso la Turchia. All'infuori dei cosiddetti "cantoni" controllati dai curdi, tra ottobre e novembre del 2014 la provincia nord di Idlib è stata teatro di un'offensiva attuata da parte di Jabhat al-Nusra (ora Jabhat Fatah a-Sham), fronte estremista siriano legato ad al-Qaida, che ha avuto come risultato il controllo della stessa e la partenza delle truppe del regime. La situazione nel territorio controllato dai curdi è precaria e repentini cambiamenti a livello militare e politico non possono al momento attuale essere esclusi (cfr. DTAF 2015/3 consid. 6.7.5.3). Ad al-Qamishli molti cristiani sono fuggiti all'estero e altrettanti vi hanno cercato rifugio scappando da Aleppo, Homs, ar-Raqqa e da città distrutte a causa dei bombardamenti oppure conquistate dagli islamisti radicali (cfr. sentenza D-1495/2015 consid. 9.3.1). Testimone della pressione esercitata dall'organizzazione "Stato Islamico" sui territori controllati dai curdi è l'offensiva effettuata dal gruppo islamista nel febbraio 2015 presso le coste del fiume Khabur, popolate da assiri cristiani, nella provincia di al-Hasaka. In tale occasione l'organizzazione "Stato Islamico" ha rapito più di 200 assiri cristiani. L'YPG e il Consiglio militare siriaco (Mawtbo Fullhoyo Suryoyo [MFS]), un corpo militare di cristiani assiri alleato dell'YPG, hanno poi sferrato la controffensiva per evitare l'attraversamento del fiume Khabur e la conquista da parte dell'organizzazione "Stato Islamico" di Tall Tamer. La controffensiva ha avuto successo e l'organizzazione "Stato Islamico" ha dovuto retrocedere. La nuova coalizione delle forze democratiche siriane (Syrian Democratic Forces [SDF]) - formate dall'YPG e da altre milizie - hanno effettuato un'offensiva che ha permesso la retrocessione dell'organizzazione "Stato Islamico" verso il sud della provincia di al-Hasaka (cfr. D-1495/2015 consid. 9.3.1 e relativi riferimenti). Il 25 giugno 2015, inoltre, l'organizzazione "Stato Islamico" ha iniziato un'offensiva per tentare di conquistare la città di al-Hasaka e migliaia di persone, tra cui anche famiglie cristiane, sono state costrette ad abbandonare le loro case (cfr. Agenzia Fides, Thousands of Christian families fleeing Hassakè. Archbishop Hindo: jihadists have found support in the local population, 30.06.2015, http://www.fides.org/en/news/38085-ASIA_SYRIA_Thousands_of_Christian_families_fleeing_Hassake_Archbishop_Hindo_jihadists_have_fo , consultato il 04.10.2016). L'YPG e le altre milizie così come le forze filogovernative hanno iniziato una controffensiva durata più settimane nella quale sono riusciti a respingere all'esterno della città l'organizzazione "Stato Islamico" (cfr. Agathocle de Syracuse, Hasakah IS offensive - 27 June 2015 16:00, 27.06.2015, http://www.agathocledesyracuse.com/wp-content/uploads/2015/06/Hasakah-27-June-2015.jpg , consultato il 04.10.2016; Agathocle de Syracuse, Hasakah Situation after repelling IS offensive - 6 Aug 2015, 06.08.2015, &lt; http://www.agathocledesyracuse.com/wp-content/uploads/2015/07/Hasakah-6-Aug-2015.jpg &gt;, consultato il 04.10.2016; Agathocle de Syracuse, Hasakah IS offensive [25 une - 1 August 2015] &lt; http://www.agathocledesyracuse.com/archives/385&gt;, consultato il 04.10.2016). Negli ultimi mesi, il fronte militare si è spostato dalla capitale della provincia verso sud e l'organizzazione "Stato Islamico" in agosto 2016 controllava unicamente dei piccoli territori nel sud della provincia, la quale è ora prevalentemente controllata dalle forze democratiche siriane (Syrian Democratic Forces [SDF], formate dall'YPG e da altre milizie). In particolare, la città di al-Hasaka non si trova più al centro di scontri armati tra l'organizzazione "Stato Islamico" e le forze nemiche, tuttavia, i centri urbani della provincia sono diventati bersagli di attentati bomba e sono stati designati dall'Institut for the Study of War (ISW) come "zone di attacco" dell'organizzazione "Stato Islamico". A titolo d'esempio, due quartieri della città di al-Qamishli prevalentemente abitati da cristiani, in marzo ed in maggio 2016, sono stati bersaglio di due attacchi perpetrati dall'organizzazione "Stato Islamico" che hanno causato il ferimento e la morte di diversi civili. Il secondo attacco, così come l'attacco bomba del 27 luglio 2016 che ha ucciso più di quaranta persone, avevano quale bersaglio le forze di sicurezza curde. La città, nel corso del 2016, è stata inoltre a diverse riprese teatro di scontri, attentati bomba e crescenti tensioni tra le autorità autonome curde e le forze filogovernative. Particolarmente degni di nota, sono gli scontri avvenuti in aprile 2016 tra le forze di sicurezza delle autorità autonome curde e le National Defense Forces (NDF), alleate alle forze armate della Repubblica Araba di Siria i quali, si sono poi risolti in un cessate il fuoco. Malgrado questi scontri non fossero indirizzati direttamente contro i cristiani, li pongono in una situazione potenzialmente pericolosa tra regime e oppositori. Di conseguenza la situazione è ben lungi dall'essere definite come sicura (cfr. Van Linge, Thomas, the situation in Syria, 16.08.2016, https://pietervanostaeyen.com/2016/08/16/syria-map-update-dd-august-16-2016/ &gt;, consultato il 04.10.2016; Institute for the Study of War (ISW), ISIS Sanctuary: August 19, 2016, &lt; http://understandingwar.org/sites/default/files/ISIS%20Sanctuary%20August%2019%202016.pdf , consultato il 04.10.2016; ARA News, Terror attack hit Syria's Qamishli, casualties reported, 08.03.2016, http://aranews.net/2016/03/18835/ &gt;; consultato il 04.10.2016; ARA News, Islamic State carries out third attack on Christian district in Qamishlo, 22.05.2016, &lt; http://aranews.net/2016/05/islamic-state-carries-third-attack-christian-district-qamishlo/ &gt;, consultato il 04.10.2016; Agence France-Presse [AFP], Massive IS bomb attack kills 44 in Syrian Kurdish city, 27.07.2016, &lt; http://reliefweb.int/report/syrian-arab-republic/massive-bomb-attack-kills-44-syrian-kurdish-city &gt;, consultato il 04.10.2016; Syrian Observatory for Human Rights (SOHR), Clash between Al-Sotoro and Asayish in Al-Qameshly, 12.01.2016, &lt; http://www.syriahr.com/en/?p=42532 &gt;, consultato il 04.10.2016; Agence France-Presse [AFP], Kurds accuse Syria pro-regime militia of bombings, 25.01.2016, abgerufen am &lt; http://reliefweb.int/report/syrian-arab-republic/kurds-accuse-syria-pro-regime-militia-bombings &gt;, consultato il 04.10.2016; ARA News, Syrian regime sends military reinforcements to Qamishli, 23.02.2015, &lt; http://aranews.net/2015/02/syrian-regime-sends-military-reinforcements-to-qamishli/ &gt;, consultato il 04.10.2016; Kurdwatch [Berlin], Al-Qamishli: Heavy fighting between PYD and regime, 28.04.2016, &lt; http://kurdwatch.org/?e3811 &gt;, consultato il 04.10.2016).</w:t>
      </w:r>
    </w:p>
    <w:p>
      <w:r>
        <w:rPr>
          <w:b/>
        </w:rPr>
        <w:t>E. 8.1.2</w:t>
      </w:r>
    </w:p>
    <w:p>
      <w:r>
        <w:t>La città d'origine dei ricorrenti, ossia al-Qamishli, è prevalentemente controllata da forze filogovernative e da forze di sicurezza delle autorità autonome curde come pure dalle milizie di assiri cristiani Sootoro e Sutoro. Attualmente l'organizzazione "Stato Islamico" non esercita alcun controllo sulla città di al-Qamishli (cfr. The situation in Syria, 01-09-2016, &lt; https://pietervanostaeyen.files.wordpress.com/2016/09/img_3665.png &gt;, consultato il 04.10.2016; Institute for United Conflict Analysts, Military situation in Qamishli-City, 22.04.2016, consultato sul sito &lt; http://i.imgur.com/yjMnMIG.png , consultato il 04.10.2016). Come già enucleato in precedenza, prima del conflitto i cristiani erano ben tollerati dal governo che garantiva loro la libertà di culto ed una certa protezione. Con lo scoppio delle ostilità si sono invero verificati alcuni casi nei quali i servizi segreti siriani hanno arrestato o convocato per interrogatori dei cristiani. Questi ultimi si sarebbero tuttavia in genere risolti con la loro liberazione e andrebbero ricondotti piuttosto alle attività politiche che all'appartenenza ad un gruppo religioso (cfr. Petra Becker, Zwischen Autokratie und Dschihadismus: Syriens Christen hoffen auf die Umsetzung von Genf I, Stiftung Wissenschaft und Politik, 05.2014, &lt; http://www.swp-berlin.org/fileadmin/contents/products/aktuell/2014A39_bkp.pdf &gt;, pag. 4, consultato il 04.10.2016). Secondo le fonti disponibili, è infatti da ammettersi che le forze lealiste risultano perseguire i loro oppositori indistintamente dalla loro appartenenza religiosa (cfr. sentenza D-1495/2015, consid. 9.3.2 e riferimenti citati). Pertanto, non vi sono, a mente del Tribunale, elementi per riconoscere una persecuzione collettiva per motivi religiosi ad opera del regime siriano. Nemmeno da parte delle autorità curde che esercitano il controllo ad al-Qamishli vi è una persecuzione collettiva contro la minoranza cristiana. Al di là di casi di criminalità dovuti alla situazione di violenza generalizzata non sono stati registrati casi di persecuzioni mirate ed intense contro i cristiani. Al momento attuale non vi sono informazioni secondo le quali le autorità autonome curde abbiano perseguitato la minoranza cristiana per la sola appartenenza religiosa (cfr. sentenza D-1495/2015 consid. 9.3). Quanto al fatto infine che la popolazione cristiana debba far fronte a carenze nella protezione contro degli atti di violenza, in particolare perpetrate da gruppi islamisti radicali, così come, più genericamente, al peggioramento delle condizioni di sussistenza e di sicurezza, occorre prendere atto del fatto che queste ultimi vicissitudini vanno classificate quali conseguenze del conflitto in essere, che, seppur spiacevoli e di indubbia gravità, non possono essere ricondotte a una persecuzione intensa e mirata contro la minoranza religiosa. Pure la vicinanza con i vari fronti di guerra e le relative conseguenze nefaste, che, come si può ben comprendere, ha causato timori importanti nei ricorrenti, e più in generale, nei residenti delle regioni prese in esame, non può, ad essa sola, essere ritenuta fondante atti persecutori mirati nei confronti della popolazione cristiana. Queste ultime vicissitudini possono semmai essere prese in conto nell'ambito della valutazione dell'esigibilità dell'allontanamento (cfr. sentenze del Tribunale D-1163/2015 del 22 gennaio 2016 consid. 5.4 e D-1948/2015 del 19 aprile 2016 consid. 6.4), come del resto avvenuto nel caso che ci occupa, laddove la stessa non è stata considerata data dall'autorità di prime cure.</w:t>
      </w:r>
    </w:p>
    <w:p>
      <w:r>
        <w:rPr>
          <w:b/>
        </w:rPr>
        <w:t>E. 8.2</w:t>
      </w:r>
    </w:p>
    <w:p>
      <w:r>
        <w:t>In sunto, sulla scorta di quanto esaminato, attualmente non si può dunque concludere che nella città di al-Qamishli vi sia una persecuzione collettiva dei cristiani.</w:t>
      </w:r>
    </w:p>
    <w:p>
      <w:r>
        <w:rPr>
          <w:b/>
        </w:rPr>
        <w:t>E. 9</w:t>
      </w:r>
    </w:p>
    <w:p>
      <w:r>
        <w:t>In definitiva, sulla base di quanto esposto nei considerandi precedenti, va quindi preso atto del fatto che dall'incarto e dagli atti processuali non emergono elementi validi a giustificare una diversa valutazione della fattispecie rispetto a quella di cui all'impugnata decisione. Ne consegue che, il ricorso in materia di annullamento della decisione e di concessione dell'asilo, subordinatamente di restituzione degli atti di causa all'autorità inferiore per una nuova decisione, non merita tutela ed il gravame va respinto.</w:t>
      </w:r>
    </w:p>
    <w:p>
      <w:r>
        <w:rPr>
          <w:b/>
        </w:rPr>
        <w:t>E. 10</w:t>
      </w:r>
    </w:p>
    <w:p>
      <w:r>
        <w:t>Se respinge la domanda d'asilo o non entra nel merito, l'UFM pronuncia, di norma, l'allontanamento dalla Svizzera e ne ordina l'esecuzione; tiene però conto del principio dell'unità della famiglia (art. 44 LAsi). Gli insorgenti non adempiono le condizioni in virtù delle quali l'UFM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11</w:t>
      </w:r>
    </w:p>
    <w:p>
      <w:r>
        <w:t>Ne discende che l'UFM con la decisione impugnata non ha violato il diritto federale né abusato del suo potere d'apprezzamento ed inoltre non ha accertato in modo inesatto o incompleto i fatti giuridicamente rilevanti (art. 106 cpv. 1 LAsi).</w:t>
      </w:r>
    </w:p>
    <w:p>
      <w:r>
        <w:rPr>
          <w:b/>
        </w:rPr>
        <w:t>E. 12</w:t>
      </w:r>
    </w:p>
    <w:p>
      <w:r>
        <w:t>Non essendo state le conclusioni al momento dell'inoltro del gravame d'acchito sprovviste di possibilità di esito favorevole e considerato che sulla base delle circostanze del caso di specie si può concludere allo stato d'indigenza senza ulteriori accertamenti, v'è luogo di accogliere l'istanza di assistenza giudiziaria nel senso della dispensa dal pagamento delle spese di giustizia (art. 65 cpv. 1 PA). Conseguentemente non si prelevano spese processuali.</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