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D-2978/2025 vom 20. Oktober 2025</w:t>
      </w:r>
    </w:p>
    <w:p>
      <w:r>
        <w:t>Bundesverwaltungsgericht, 2025-10-20, FR</w:t>
      </w:r>
    </w:p>
    <w:p>
      <w:r>
        <w:rPr>
          <w:b/>
        </w:rPr>
        <w:t xml:space="preserve">Quelle: </w:t>
      </w:r>
      <w:r>
        <w:t>https://mcp.opencaselaw.ch/entscheid/bvger_D-2978_2025</w:t>
      </w:r>
    </w:p>
    <w:p>
      <w:r>
        <w:t>FR: TAF D-2978/2025 du 20 octobre 2025</w:t>
      </w:r>
    </w:p>
    <w:p>
      <w:r>
        <w:t>IT: TAF D-2978/2025 del 20 ottobre 2025</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6 juillet 2023, le SEM n'est pas entré sur la demande d'asile de A._______ et a prononcé son renvoi en Grèce, mais l'a mis au bénéfice d'une admission provisoire, considérant, « compte tenu de toutes les circonstances et de l'état du dossier », que l'exécution du renvoi en Grèce, Etat tiers sûr, n'était « pas raisonnablement exigible à ce stade » (cf. décision p. 4). Même si le SEM ne l'a pas expressément indiqué à l'époque, l'admission provisoire a été accordée à l'intéressé parce qu'il était alors un mineur non accompagné, comme cette autorité le précise dans la décision attaquée du 8 avril 2025 (cf. décision p. 2 en haut). A._______, dont la date de naissance n'est pas contestée, a atteint la majorité le (...). Le motif de l'admission provisoire qui lui a été accordée par le SEM le 6 juillet 2023 a ainsi pris fin.</w:t>
      </w:r>
    </w:p>
    <w:p>
      <w:r>
        <w:rPr>
          <w:b/>
        </w:rPr>
        <w:t>E. 4.1</w:t>
      </w:r>
    </w:p>
    <w:p>
      <w:r>
        <w:t>Le recourant invoque tout d'abord, de manière générale, un établissement inexact ou incomplet de l'état de fait pertinent, sans toutefois préciser quels éléments le SEM aurait dû examiner de manière plus approfondie.</w:t>
      </w:r>
    </w:p>
    <w:p>
      <w:r>
        <w:rPr>
          <w:b/>
        </w:rPr>
        <w:t>E. 4.2</w:t>
      </w:r>
    </w:p>
    <w:p>
      <w:r>
        <w:t>Selon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w:t>
      </w:r>
    </w:p>
    <w:p>
      <w:r>
        <w:rPr>
          <w:b/>
        </w:rPr>
        <w:t>E. 4.3</w:t>
      </w:r>
    </w:p>
    <w:p>
      <w:r>
        <w:t>En l'occurrence, le SEM a examiné tous les éléments nécessaires avant de rendre sa décision. Il s'est en particulier assuré auprès des autorités grecques que l'acceptation de la réadmission du recourant était toujours valable. De plus, il a tenu compte des arguments contenus dans la prise de position de l'intéressé du 21 mars 2025. Le grief formel d'établissement inexact ou incomplet de l'état de fait pertinent doit donc être écarté.</w:t>
      </w:r>
    </w:p>
    <w:p>
      <w:r>
        <w:rPr>
          <w:b/>
        </w:rPr>
        <w:t>E. 5.1</w:t>
      </w:r>
    </w:p>
    <w:p>
      <w:r>
        <w:t>Il convient maintenant d'examiner si des éléments au fond s'opposent à l'exécution du renvoi de A._______ en Grèce.</w:t>
      </w:r>
    </w:p>
    <w:p>
      <w:r>
        <w:rPr>
          <w:b/>
        </w:rPr>
        <w:t>E. 5.2</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6.2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indices sérieux laissant présumer qu'il existait, au moment des faits allégués, une pratique systématique de refoulement de ressortissants de pays tiers depuis les îles grecques vers la Turquie.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6.5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En l'espèce, le SEM a retenu que le renvoi de l'intéressé en Grèce est licite, exigible et possible. De plus, toujours selon cette autorité, il respecte le principe de la proportionnalité, puisqu'aucune pièce du dossier ne permet de démontrer que A._______ peut se prévaloir d'un degré d'intégration en Suisse particulièrement élevé (cf. décision attaquée p. 5).</w:t>
      </w:r>
    </w:p>
    <w:p>
      <w:r>
        <w:rPr>
          <w:b/>
        </w:rPr>
        <w:t>E. 6.5.3</w:t>
      </w:r>
    </w:p>
    <w:p>
      <w:r>
        <w:t>Le recourant conteste cette appréciation. A._______ fait valoir que son renvoi en Grèce apparaît non seulement inadapté, mais également disproportionné. Selon lui, un renvoi vers la Grèce compromettrait gravement son parcours d'intégration en Suisse. De plus, un énième déracinement pourrait provoquer chez lui une détresse psychologique significative.</w:t>
      </w:r>
    </w:p>
    <w:p>
      <w:r>
        <w:rPr>
          <w:b/>
        </w:rPr>
        <w:t>E. 6.5.4</w:t>
      </w:r>
    </w:p>
    <w:p>
      <w:r>
        <w:t>Le Tribunal rappelle que la Grèce est liée par les directives européennes, notamment la Directive 2011/95/UE du Parlement européen et du Conseil du 13 décembre 2011 (Directive Qualification), et rien n'indique qu'elle ne les respecte pas. Dans son arrêt E-3427/2021 et E-3431/2021 (causes jointes) du 28 mars 2022, le Tribunal a procédé à une analyse approfondie de la situation des bénéficiaires d'une protection internationale en Grèce, fondée sur une pluralité de sources actuelles, fiables et pertinentes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également, parmi de nombreux autres, arrêts du Tribunal E-4650/2024 consid. 5.5.4 ; E-1334/2022 du 27 février 2023 consid. 8.5 ; E-2244/2021 du 6 septembre 2022 consid. 6.6.4). Le recourant n'établit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invoqués par l'intéressé dans son recours.</w:t>
      </w:r>
    </w:p>
    <w:p>
      <w:r>
        <w:rPr>
          <w:b/>
        </w:rPr>
        <w:t>E. 6.6</w:t>
      </w:r>
    </w:p>
    <w:p>
      <w:r>
        <w:t>Le recourant est actuellement en bonne santé et ne suit aucun traitement médical. Il invoque uniquement la possibilité d'une détresse psychologique significative en cas de retour en Grèce.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précité A.S. c. Suisse, par. 31 ss ; arrêt S.J. c. Belgique du 27 février 2014, requête n° 70055/10, par. 119-120 ; ATAF 2011/9 consid. 7.1). Il s'agit ainsi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à l'évidence pas atteint, une éventuelle détresse psychologique théorique future ne pouvant être retenue, faute d'éléments médicaux correspondants dans le dossier.</w:t>
      </w:r>
    </w:p>
    <w:p>
      <w:r>
        <w:rPr>
          <w:b/>
        </w:rPr>
        <w:t>E. 6.7</w:t>
      </w:r>
    </w:p>
    <w:p>
      <w:r>
        <w:t>Dans ces conditions, l'exécution du renvoi du recourant ne transgresse aucun engagement de la Suisse relevant du droit international, de sorte qu'elle s'avère licite (art. 83 al. 3 LEI).</w:t>
      </w:r>
    </w:p>
    <w:p>
      <w:r>
        <w:rPr>
          <w:b/>
        </w:rPr>
        <w:t>E. 7.1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ce qui n'est d'ailleurs pas contesté.</w:t>
      </w:r>
    </w:p>
    <w:p>
      <w:r>
        <w:rPr>
          <w:b/>
        </w:rPr>
        <w:t>E. 7.2</w:t>
      </w:r>
    </w:p>
    <w:p>
      <w:r>
        <w:t>Les conditions de vie difficiles en Grèce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7.3</w:t>
      </w:r>
    </w:p>
    <w:p>
      <w:r>
        <w:t>Pour ces motifs, l'exécution du renvoi doit être considérée comme raisonnablement exigible.</w:t>
      </w:r>
    </w:p>
    <w:p>
      <w:r>
        <w:rPr>
          <w:b/>
        </w:rPr>
        <w:t>E. 8</w:t>
      </w:r>
    </w:p>
    <w:p>
      <w:r>
        <w:t>L'exécution du renvoi est enfin possible (art. 83 al. 2 LEI), les autorités grecques ayant expressément donné leur accord à la réadmission de l'intéressé en date des 16 juin 2023 et 30 mars 2025, celui-ci ayant obtenu le statut de réfugié dans cet Etat.</w:t>
      </w:r>
    </w:p>
    <w:p>
      <w:r>
        <w:rPr>
          <w:b/>
        </w:rPr>
        <w:t>E. 9</w:t>
      </w:r>
    </w:p>
    <w:p>
      <w:r>
        <w:t>Au vu de ce qui précède, le Tribunal doit constater que l'intéressé ne remplit plus les conditions de l'admission provisoire.</w:t>
      </w:r>
    </w:p>
    <w:p>
      <w:r>
        <w:rPr>
          <w:b/>
        </w:rPr>
        <w:t>E. 10.1</w:t>
      </w:r>
    </w:p>
    <w:p>
      <w:r>
        <w:t>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w:t>
      </w:r>
    </w:p>
    <w:p>
      <w:r>
        <w:rPr>
          <w:b/>
        </w:rPr>
        <w:t>E. 10.2</w:t>
      </w:r>
    </w:p>
    <w:p>
      <w:r>
        <w:t>En l'espèce, il ne ressort du dossier aucun indice d'une intégration particulière de l'intéressé en Suisse. Après plus de deux années passées dans ce pays, celui-ci ne sera, selon toute probabilité et faute de connaissances scolaires, apte à commencer un préapprentissage qu'après une année supplémentaire de cours de (...). Les deux évaluations de stages de trois et quatre jours annexés au recours confirment ce constat. Ainsi, A._______ n'a pas encore commencé sa formation professionnelle et pourra en entamer une en Grèce. S'agissant des éventuelles difficultés d'intégration que le recourant pourrait rencontrer en Grèce, il convient de renvoyer à ce qui a été exposé plus haut (cf. consid. 6.5.4). Le recourant ne dispose enfin d'aucune attache particulière en Suisse, aucun membre de sa famille ne se trouvant sur place.</w:t>
      </w:r>
    </w:p>
    <w:p>
      <w:r>
        <w:rPr>
          <w:b/>
        </w:rPr>
        <w:t>E. 10.3</w:t>
      </w:r>
    </w:p>
    <w:p>
      <w:r>
        <w:t>Partant, force est de constater que l'intérêt public à l'exécution du renvoi du recourant en Grèce prime l'intérêt de celui-ci à rester en Suisse. Le SEM n'a ainsi pas violé le principe de proportionnalité en levant son admission provisoire.</w:t>
      </w:r>
    </w:p>
    <w:p>
      <w:r>
        <w:rPr>
          <w:b/>
        </w:rPr>
        <w:t>E. 11</w:t>
      </w:r>
    </w:p>
    <w:p>
      <w:r>
        <w:t>Par conséquent, c'est à bon droit que l'autorité intimée a levé l'admission provisoire de l'intéressé et ordonné l'exécution de son renvoi en Grèce.</w:t>
      </w:r>
    </w:p>
    <w:p>
      <w:r>
        <w:rPr>
          <w:b/>
        </w:rPr>
        <w:t>E. 12.1</w:t>
      </w:r>
    </w:p>
    <w:p>
      <w:r>
        <w:t>S'avérant manifestement infondé, le recours est rejeté dans une procédure à juge unique, avec l'approbation d'un second juge (art. 111 let. e LAsi), sans échange d'écritures (art. 111a al. 1 LAsi).</w:t>
      </w:r>
    </w:p>
    <w:p>
      <w:r>
        <w:rPr>
          <w:b/>
        </w:rPr>
        <w:t>E. 12.2</w:t>
      </w:r>
    </w:p>
    <w:p>
      <w:r>
        <w:t>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w:t>
      </w:r>
    </w:p>
    <w:p>
      <w:r>
        <w:rPr>
          <w:b/>
        </w:rPr>
        <w:t>E. 12.3</w:t>
      </w:r>
    </w:p>
    <w:p>
      <w:r>
        <w:t>Vu l'issue de la cause, il y a lieu de mettre les frais de la procédure à la charge du recourant, conformément à l'art. 63 al. 1 PA et aux art. 1 à 3 FITAF (RS 173.320.2). (dispositif : page suivante)</w:t>
      </w:r>
    </w:p>
    <w:p>
      <w:r>
        <w:rPr>
          <w:b/>
        </w:rPr>
        <w:t>E. 21</w:t>
      </w:r>
    </w:p>
    <w:p>
      <w:r>
        <w:t>mars 2025, A._______ a indiqué qu’il s’efforçait de s’intégrer en Suisse, notamment en suivant des cours de (…). D. Par courriel du 30 mars 2025, les autorités grecques ont communiqué au SEM que l’acceptation de réadmission du 16 juin 2023 était toujours valable, vu le statut de réfugié de l’intéressé en Grèce. E. Par décision du 8 avril 2025, notifiée le 12 avril suivant, le SEM a levé l’admission provisoire prononcée en faveur de l’intéressé le 6 juillet 2023 et lui a ordonné de quitter le territoire suisse le jour suivant l’entrée en force de cette décision, indiquant que son renvoi vers la Grèce pourrait être exécuté sous la contrainte s’il ne se conformait pas à cette injonction. Il a retenu que l’exécution du renvoi de l’intéressé était licite, (désormais) raisonnablement exigible et possible. F. Le 20 avril 2025, A._______ a adressé à l’autorité intimée un courrier concernant ses efforts de formation, lequel a été transmis au Tribunal administratif fédéral (ci-après : Tribunal) pour objet de sa compétence. Le 29 avril, celui-ci a indiqué à l’intéressé que cet écrit ne constituait pas un recours et qu’il lui était loisible d’en introduire un dans le délai prévu à l’art. 108 al. 6 LAsi.</w:t>
      </w:r>
    </w:p>
    <w:p>
      <w:r>
        <w:t>D-2978/2025 Page 3 G. Le 6 mai 2025, l’intéressé a, par l’intermédiaire de son mandataire, interjeté recours contre la décision du SEM du 8 avril 2025 auprès du Tribunal. Il a conclu au maintien de son admission provisoire, requérant par ailleurs la transmission du dossier de son mandant, la dispense du versement d’une avance des frais de procédure ainsi que l’assistance judiciaire totale. A._______ fait valoir un établissement inexact ou incomplet de l’état de fait pertinent et affirme que la levée de son admission provisoire viole le principe de proportionnalité. Il joint à son recours une procuration datée du 24 avril 2025, la décision attaquée, une attestation établie le 25 mars 2025 par l’école suivie actuellement afin de pouvoir effectuer ensuite un préapprentissage, une lettre de soutien de sa famille d’accueil datée du 21 mars 2025 ainsi que des attestations et évaluations de deux stages de trois et quatre jours, suivis courant avril 2025. H. Par courrier du 19 août 2025, le mandataire a indiqué au Tribunal ne pas avoir reçu d’accusé de réception du recours et s’est renseigné sur l’état de la procédure. Le Tribunal lui a indiqué, le 20 août 2025, que le recours avait été enregistré de manière erronée et que la procédure suivait son cours. I. Les autres faits et arguments de la cause seront examinés, pour autant que nécessaire, dans les considérants en droit.</w:t>
      </w:r>
    </w:p>
    <w:p>
      <w:r>
        <w:t>Droit : 1. 1.1 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 1.2 La présente procédure devant le Tribunal est régie par la PA, pour autant que la LTAF n'en dispose autrement (cf. art. 4 PA et art. 37 LTAF).</w:t>
      </w:r>
    </w:p>
    <w:p>
      <w:r>
        <w:t>D-2978/2025 Page 4 1.3 Le recourant a qualité pour recourir (cf. art. 48 al. 1 PA). Présenté dans la forme (cf. art. 52 PA) et le délai (cf. art. 50 PA) prescrits par la loi, le recours est recevable. 1.4 Le Tribunal a un plein pouvoir de cognition en ce qui a trait à l’application de la LEI (RS 142.20), conformément à l'art. 49 PA en lien avec l'art. 112 LEI (cf. ATAF 2014/26 consid. 5 et 7.8). 2. 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 3. Par décision du 6 juillet 2023, le SEM n’est pas entré sur la demande d’asile de A._______ et a prononcé son renvoi en Grèce, mais l’a mis au bénéfice d’une admission provisoire, considérant, « compte tenu de toutes les circonstances et de l’état du dossier », que l’exécution du renvoi en Grèce, Etat tiers sûr, n’était « pas raisonnablement exigible à ce stade » (cf. décision p. 4). Même si le SEM ne l’a pas expressément indiqué à l’époque, l’admission provisoire a été accordée à l’intéressé parce qu’il était alors un mineur non accompagné, comme cette autorité le précise dans la décision attaquée du 8 avril 2025 (cf. décision p. 2 en haut). A._______, dont la date de naissance n’est pas contestée, a atteint la majorité le (…). Le motif de l’admission provisoire qui lui a été accordée par le SEM le 6 juillet 2023 a ainsi pris fin. 4. 4.1 Le recourant invoque tout d’abord, de manière générale, un établissement inexact ou incomplet de l’état de fait pertinent, sans toutefois préciser quels éléments le SEM aurait dû examiner de manière plus approfondie. 4.2 Selon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w:t>
      </w:r>
    </w:p>
    <w:p>
      <w:r>
        <w:t>D-2978/2025 Page 5 l'administration d'un moyen de preuve ou a fondé sa décision sur des faits erronés, en contradiction avec les pièces. 4.3 En l’occurrence, le SEM a examiné tous les éléments nécessaires avant de rendre sa décision. Il s’est en particulier assuré auprès des autorités grecques que l’acceptation de la réadmission du recourant était toujours valable. De plus, il a tenu compte des arguments contenus dans la prise de position de l’intéressé du 21 mars 2025. Le grief formel d’établissement inexact ou incomplet de l’état de fait pertinent doit donc être écarté. 5. 5.1 Il convient maintenant d’examiner si des éléments au fond s’opposent à l’exécution du renvoi de A._______ en Grèce. 5.2 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w:t>
      </w:r>
    </w:p>
    <w:p>
      <w:r>
        <w:t>D-2978/2025 Page 6 de l'étranger pouvant démontrer qu'il serait exposé à un traitement prohibé par l'art. 3 CEDH ou encore l'art. 3 CCT. 6.2 En l’occurrence, l'exécution du renvoi ne contrevient pas au principe de non-refoulement de l'art. 5 LAsi. A l’instar des autres pays européens, la Grèce a été désignée comme Etat tiers sûr. Selon l’art. 6a LAsi, un tel Etat est présumé respecter le principe de non-refoulement. Le recourant a certes soutenu, en se référant à une décision de la CourEDH du 7 janvier 2025 (cf. arrêt de la CourEDH G.R.J c. Grèce, requête n° 15067/67 par. 225), qu’il y avait des indices sérieux laissant présumer qu’il existait, au moment des faits allégués, une pratique systématique de refoulement de ressortissants de pays tiers depuis les îles grecques vers la Turquie. Toutefois, il ne saurait s’en prévaloir ; cette pratique, pour autant qu’elle ait été avérée, se serait appliquée aux personnes cherchant à arriver en Grèce. En l’espèce, le recourant, dont la demande de réadmission a été acceptée par les autorités grecques, n’a pas rendu crédible que ces autorités failliraient à leurs obligations internationales en le renvoyant dans son pays d'origine ou en Turquie, au mépris du statut de réfugié qu'elles lui ont accordé. Un tel risque ne ressort pas non plus d'un examen d'office des pièces du dossier de la présente cause. 6.3 En ce qui concerne les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 6.5 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t>D-2978/2025 Page 7 6.5.1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no 30696/09, par. 250 s. et 263 ; Tarakhel c. Suisse [GC] du 4 novembre 2014, requête no 29217/12, par. 95 s. ; A.S. c. Suisse du 30 juin 2015, requête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6.5.2 En l’espèce, le SEM a retenu que le renvoi de l’intéressé en Grèce est licite, exigible et possible. De plus, toujours selon cette autorité, il</w:t>
      </w:r>
    </w:p>
    <w:p>
      <w:r>
        <w:t>D-2978/2025 Page 8 respecte le principe de la proportionnalité, puisqu’aucune pièce du dossier ne permet de démontrer que A._______ peut se prévaloir d’un degré d’intégration en Suisse particulièrement élevé (cf. décision attaquée p. 5). 6.5.3 Le recourant conteste cette appréciation. A._______ fait valoir que son renvoi en Grèce apparaît non seulement inadapté, mais également disproportionné. Selon lui, un renvoi vers la Grèce compromettrait gravement son parcours d’intégration en Suisse. De plus, un énième déracinement pourrait provoquer chez lui une détresse psychologique significative. 6.5.4 Le Tribunal rappelle que la Grèce est liée par les directives européennes, notamment la Directive 2011/95/UE du Parlement européen et du Conseil du 13 décembre 2011 (Directive Qualification), et rien n'indique qu’elle ne les respecte pas. Dans son arrêt E-3427/2021 et E-3431/2021 (causes jointes) du 28 mars 2022, le Tribunal a procédé à une analyse approfondie de la situation des bénéficiaires d'une protection internationale en Grèce, fondée sur une pluralité de sources actuelles, fiables et pertinentes (cf.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également, parmi de nombreux autres, arrêts du Tribunal E-4650/2024 consid. 5.5.4 ; E-1334/2022 du 27 février 2023 consid. 8.5 ; E-2244/2021 du 6 septembre 2022 consid. 6.6.4). Le recourant n’établit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puissent être plus</w:t>
      </w:r>
    </w:p>
    <w:p>
      <w:r>
        <w:t>D-2978/2025 Page 9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invoqués par l’intéressé dans son recours. 6.6 Le recourant est actuellement en bonne santé et ne suit aucun traitement médical. Il invoque uniquement la possibilité d’une détresse psychologique significative en cas de retour en Grèce.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précité A.S. c. Suisse, par. 31 ss ; arrêt S.J. c. Belgique du 27 février 2014, requête n° 70055/10, par. 119-120 ; ATAF 2011/9 consid. 7.1). Il s'agit ainsi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à l’évidence pas atteint, une éventuelle détresse psychologique théorique future ne pouvant être retenue, faute d’éléments médicaux correspondants dans le dossier. 6.7 Dans ces conditions, l'exécution du renvoi du recourant ne transgresse aucun engagement de la Suisse relevant du droit international, de sorte qu'elle s'avère licite (art. 83 al. 3 LEI).</w:t>
      </w:r>
    </w:p>
    <w:p>
      <w:r>
        <w:t>D-2978/2025 Page 10 7. 7.1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ce qui n’est d’ailleurs pas contesté. 7.2 Les conditions de vie difficiles en Grèce ne suffisent pas en soi à réaliser une mise en danger concrète au sens de la loi et de la jurisprudence (cf. arrêt E-3427/2021 et E-3431/2021 précité consid. 11.5.1 ;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 7.3 Pour ces motifs, l'exécution du renvoi doit être considérée comme raisonnablement exigible. 8. L'exécution du renvoi est enfin possible (art. 83 al. 2 LEI), les autorités grecques ayant expressément donné leur accord à la réadmission de l'intéressé en date des 16 juin 2023 et 30 mars 2025, celui-ci ayant obtenu le statut de réfugié dans cet Etat. 9. Au vu de ce qui précède, le Tribunal doit constater que l’intéressé ne remplit plus les conditions de l’admission provisoire. 10. 10.1 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w:t>
      </w:r>
    </w:p>
    <w:p>
      <w:r>
        <w:t>D-2978/2025 Page 11 étrangère à rester en Suisse et, de l’autre, l’intérêt public de la Suisse à ce que l’admission provisoire soit levée, et, partant, l’exécution du renvoi ordonnée. 10.2 En l’espèce, il ne ressort du dossier aucun indice d’une intégration particulière de l’intéressé en Suisse. Après plus de deux années passées dans ce pays, celui-ci ne sera, selon toute probabilité et faute de connaissances scolaires, apte à commencer un préapprentissage qu’après une année supplémentaire de cours de (…). Les deux évaluations de stages de trois et quatre jours annexés au recours confirment ce constat. Ainsi, A._______ n’a pas encore commencé sa formation professionnelle et pourra en entamer une en Grèce. S’agissant des éventuelles difficultés d’intégration que le recourant pourrait rencontrer en Grèce, il convient de renvoyer à ce qui a été exposé plus haut (cf. consid. 6.5.4). Le recourant ne dispose enfin d’aucune attache particulière en Suisse, aucun membre de sa famille ne se trouvant sur place. 10.3 Partant, force est de constater que l’intérêt public à l’exécution du renvoi du recourant en Grèce prime l’intérêt de celui-ci à rester en Suisse. Le SEM n’a ainsi pas violé le principe de proportionnalité en levant son admission provisoire. 11. Par conséquent, c’est à bon droit que l’autorité intimée a levé l’admission provisoire de l’intéressé et ordonné l’exécution de son renvoi en Grèce. 12. 12.1 S’avérant manifestement infondé, le recours est rejeté dans une procédure à juge unique, avec l’approbation d’un second juge (art. 111 let. e LAsi), sans échange d’écritures (art. 111a al. 1 LAsi). 12.2 Le prononcé du présent arrêt implique que la requête de dispense de versement d’une avance de frais est sans objet. Cela étant, attendu que les conclusions du recours étaient d’emblée vouées à l’échec, la requête d’assistance judiciaire totale (art. 65 al. 1 PA) doit être rejetée – l'une des conditions cumulatives à son octroi n'étant pas remplie (art. 65 al. 1 PA).</w:t>
      </w:r>
    </w:p>
    <w:p>
      <w:r>
        <w:t>D-2978/2025 Page 12 12.3 Vu l’issue de la cause, il y a lieu de mettre les frais de la procédure à la charge du recourant, conformément à l’art. 63 al. 1 PA et aux art. 1 à 3 FITAF (RS 173.320.2).</w:t>
      </w:r>
    </w:p>
    <w:p>
      <w:r>
        <w:t>(dispositif : page suivante)</w:t>
      </w:r>
    </w:p>
    <w:p>
      <w:r>
        <w:t>D-2978/2025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