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C-969/2021 vom 26. November 2024</w:t>
      </w:r>
    </w:p>
    <w:p>
      <w:r>
        <w:t>Bundesverwaltungsgericht, 2024-11-26, DE</w:t>
      </w:r>
    </w:p>
    <w:p>
      <w:r>
        <w:rPr>
          <w:b/>
        </w:rPr>
        <w:t xml:space="preserve">Quelle: </w:t>
      </w:r>
      <w:r>
        <w:t>https://mcp.opencaselaw.ch/entscheid/bvger_C-969_2021</w:t>
      </w:r>
    </w:p>
    <w:p>
      <w:r>
        <w:t>FR: TAF C-969/2021 du 26 novembre 2024</w:t>
      </w:r>
    </w:p>
    <w:p>
      <w:r>
        <w:t>IT: TAF C-969/2021 del 26 novembre 2024</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Auf die frist- und formgerecht eingereichte Be- schwerde (Art. 60 ATSG; Art. 50 Abs. 1, Art. 52 Abs. 1 VwVG) ist, nachdem auch der Kostenvorschuss rechtzeitig geleistet wurde, einzutreten.</w:t>
      </w:r>
    </w:p>
    <w:p>
      <w:r>
        <w:rPr>
          <w:b/>
        </w:rPr>
        <w:t>E. 2.1</w:t>
      </w:r>
    </w:p>
    <w:p>
      <w:r>
        <w:t>Anfechtungsobjekt und damit Begrenzung des Streitgegenstandes des vorliegenden Beschwerdeverfahrens (vgl. BGE 131 V 164 E. 2.1) bildet die Verfügung vom 12. Februar 2021, mit der die Vorinstanz der Beschwerde- führerin rückwirkend sowie befristet für die Zeit vom 1. November 2015 bis zum 29. Februar 2016 eine halbe Rente zugesprochen, die Ausrichtung ei- ner darüber hinausgehenden Rente hingegen abgewiesen hat. Allfällige Eingliederungsmassnahmen sind zufolge der unangefochtenen und damit rechtskräftigen Ablehnung eines diesbezüglichen Anspruchs mittels Verfü- gung der IVSTA vom 20. Mai 2020 (IVSTA-act. 93–95) nicht Teil des Be- schwerdeverfahrens.</w:t>
      </w:r>
    </w:p>
    <w:p>
      <w:r>
        <w:rPr>
          <w:b/>
        </w:rPr>
        <w:t>E. 2.2</w:t>
      </w:r>
    </w:p>
    <w:p>
      <w:r>
        <w:t>Damit ist vorliegend einerseits zu prüfen, ob die Vorinstanz der Be- schwerdeführerin mit Verfügung vom 12. Februar 2021 zu Recht ab dem 1. November 2015 eine halbe Invalidenrente zugesprochen hat und ande- rerseits, ob sie diese Rente zu Recht bis zum 29. Februar 2016 befristet hat, respektive ob die Beschwerdeführerin auch über den 29. Februar 2016 hinaus Anspruch auf eine IV-Rente hat.</w:t>
      </w:r>
    </w:p>
    <w:p>
      <w:r>
        <w:rPr>
          <w:b/>
        </w:rPr>
        <w:t>E. 3.1</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Weil die angefochtene Verfügung vom 12. Februar 2021 datiert, finden entsprechend die am 1. Januar 2022 in Kraft getretenen Änderun- gen insbesondere des IVG und des ATSG vom 19. Juni 2020</w:t>
      </w:r>
    </w:p>
    <w:p>
      <w:r>
        <w:t>C-969/2021 Seite 6 (Weiterentwicklung der IV; AS 2021 705; BBl 2020 5535; Botschaft des Bundesrates vom 15. Februar 2017 [BBl 2017 2535]) sowie die Änderun- gen der IVV vom 3. November 2021 (AS 2021 706) vorliegend noch keine Anwendung. Der Rentenanspruch ist entsprechend nach den bis 31. De- zember 2021 geltenden Normen zu prüfen.</w:t>
      </w:r>
    </w:p>
    <w:p>
      <w:r>
        <w:rPr>
          <w:b/>
        </w:rPr>
        <w:t>E. 3.2</w:t>
      </w:r>
    </w:p>
    <w:p>
      <w:r>
        <w:t>Das Sozialversicherungsgericht stellt bei der Beurteilung einer Streit- sache in der Regel auf den bis zum Zeitpunkt des Erlasses der streitigen Verwaltungsverfügung (hier: 12. Februar 2021) eingetretenen Sachverhalt ab (BGE 132 V 215 E. 3.1.1). Tatsachen, die jenen Sachverhalt seither ver- ändert haben, sollen im Normalfall Gegenstand einer neuen Verwaltungs- verfügung sein (BGE 121 V 362 E. 1b).</w:t>
      </w:r>
    </w:p>
    <w:p>
      <w:r>
        <w:rPr>
          <w:b/>
        </w:rPr>
        <w:t>E. 3.3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C-969/2021 Seite 7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4.5</w:t>
      </w:r>
    </w:p>
    <w:p>
      <w:r>
        <w:t>Für die rückwirkende Zusprechung einer abgestuften und/oder befris- teten Invalidenrente finden die für die Rentenrevision geltenden Normen (Art. 17 Abs. 1 ATSG in Verbindung mit Art. 88a IVV) analog Anwendung (vgl. BGE 133 V 263 E. 6.1; 131 V 164 E. 2.2), weil noch vor Erlass der ersten Rentenverfügung eine anspruchsbeeinflussende Änderung einge- treten ist mit der Folge, dass dann gleichzeitig die Änderung</w:t>
      </w:r>
    </w:p>
    <w:p>
      <w:r>
        <w:t>C-969/2021 Seite 8 mitberücksichtigt wird (Urteil des BGer 8C_419/2018 vom 11. Dezember 2018 E. 2.2). Wird rückwirkend eine abgestufte oder befristete Rente zu- gesprochen, sind einerseits der Zeitpunkt des Rentenbeginns und ander- seits der in Anwendung der Dreimonatsfrist von Art. 88a IVV festzuset- zende Zeitpunkt der Anspruchsänderung die massgebenden Vergleichs- zeitpunkte (vgl. Urteile des BGer 8C_124/2021 vom 2. August 2021 E. 2.2; 8C_419/2018 vom 11. Dezember 2018 E. 2.2 m. H.).</w:t>
      </w:r>
    </w:p>
    <w:p>
      <w:r>
        <w:rPr>
          <w:b/>
        </w:rPr>
        <w:t>E. 4.6</w:t>
      </w:r>
    </w:p>
    <w:p>
      <w:r>
        <w:t>Die Bemessung der Invalidität erfolgt bei erwerbstätigen Versicherten in der Regel nach der Einkommensvergleichsmethode (Art. 28a Abs. 1 IVG in der bis 31. Dezember 2021 gültig gewesenen Fassung i.V.m. Art. 16 ATSG), bei nichterwerbstätigen Versicherten durch einen Betätigungsver- gleich nach der spezifischen Methode (Art. 28a Abs. 2 IVG i.V.m. Art. 27 IVV in den bis 31. Dezember 2021 gültig gewesenen Fassungen) und bei teilerwerbstätigen Versicherten mit einem Aufgabenbereich nach der ge- mischten Methode (Art. 28a Abs. 3 IVG und Art. 27bis IVV i.V.m. Art. 28a Abs. 1 und 2 IVG in den bis 31. Dezember 2021 gültig gewesenen Fassun- gen; Art. 16 ATSG und Art. 27 IVV in der bis 31. Dezember 2021 gültig ge- wesenen Fassung).</w:t>
      </w:r>
    </w:p>
    <w:p>
      <w:r>
        <w:rPr>
          <w:b/>
        </w:rPr>
        <w:t>E. 4.7</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4.8</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w:t>
      </w:r>
    </w:p>
    <w:p>
      <w:r>
        <w:t>C-969/2021 Seite 9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4.9</w:t>
      </w:r>
    </w:p>
    <w:p>
      <w:r>
        <w:t>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(allge- meine Methode des Einkommensvergleichs; BGE 130 V 343 E. 3.4.2; Ur- teil des BGer 8C_536/2017 vom 5. März 2018 E. 5.1).</w:t>
      </w:r>
    </w:p>
    <w:p>
      <w:r>
        <w:rPr>
          <w:b/>
        </w:rPr>
        <w:t>E. 4.10</w:t>
      </w:r>
    </w:p>
    <w:p>
      <w:r>
        <w:t>Für den Einkommensvergleich sind die Verhältnisse im Zeitpunkt des (hypothetischen) Beginns des Rentenanspruchs massgebend, wobei</w:t>
      </w:r>
    </w:p>
    <w:p>
      <w:r>
        <w:t>C-969/2021 Seite 10 Validen- und Invalideneinkommen auf zeitidentischer Grundlage zu erhe- 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4.11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w:t>
      </w:r>
    </w:p>
    <w:p>
      <w:r>
        <w:rPr>
          <w:b/>
        </w:rPr>
        <w:t>E. 4.12</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 tuellsten statistischen Daten zu verwenden sind (BGE 143 V 295 E. 2.3).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w:t>
      </w:r>
    </w:p>
    <w:p>
      <w:r>
        <w:t>C-969/2021 Seite 11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Da den Tabellenlöhnen generell eine Arbeitszeit von 40 Wochenstunden zu Grunde liegt, ist eine Umrechnung auf eine betriebs- übliche durchschnittliche Wochenarbeitszeit erforderlich (BGE 126 V 75 E. 3b bb). Zudem ist eine Anpassung an die Nominallohnentwicklung vor- zunehmen, wobei nach Geschlechtern zu differenzieren, das heisst auf den branchenspezifischen Lohnindex für Frauen oder Männer abzustellen ist (BGE 129 V 408 E. 3.1.2).</w:t>
      </w:r>
    </w:p>
    <w:p>
      <w:r>
        <w:rPr>
          <w:b/>
        </w:rPr>
        <w:t>E. 4.13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w:t>
      </w:r>
    </w:p>
    <w:p>
      <w:r>
        <w:rPr>
          <w:b/>
        </w:rPr>
        <w:t>E. 5</w:t>
      </w:r>
    </w:p>
    <w:p>
      <w:r>
        <w:t>Mai 2015 (IVSTA-act. 1) die Ausrichtung einer Invaliditätsrente ab dem 1. November 2015 zu prüfen. Die Beschwerdeführerin bestreitet die Ein- schätzungen des E._______-Gutachtens vom 24. Mai 2017, wonach unter Wahrung der qualitativen Schonkriterien für die Kniegelenke und Hände für eine behinderungsangepasste, wechselbelastende, überwiegend sitzend ausgeübte leichte Tätigkeit ab dem 14. Oktober 2015 eine 50%-ige respek- tive ab dem 29. November 2015 eine 100%-ige Arbeitsfähigkeit bestehe (IVSTA-act. 62 S. 94 und 97), nicht. Indes rügt sie, dass die Vorinstanz</w:t>
      </w:r>
    </w:p>
    <w:p>
      <w:r>
        <w:t>C-969/2021 Seite 12 unter Verweis auf die Verfügung der F._______ vom 9. Februar 2016 be- treffend die Unfallfolgen an beiden Knien (IVSTA-act. 43) fälschlicherweise von der Zumutbarkeit leichter bis mittelschwerer Tätigkeiten ausgehe (siehe E. 6.2 hinten). Weiter bringt sie vor, dass die Restarbeitsfähigkeit nicht verwertbar sei (siehe E. 7 hinten) und die Berechnung des Invaliden- einkommens nicht korrekt sei (E. 8.2 hinten).</w:t>
      </w:r>
    </w:p>
    <w:p>
      <w:r>
        <w:rPr>
          <w:b/>
        </w:rPr>
        <w:t>E. 6.1</w:t>
      </w:r>
    </w:p>
    <w:p>
      <w:r>
        <w:t>Die relevante medizinische Aktenlage präsentiert sich im Wesentlichen wie folgt:</w:t>
      </w:r>
    </w:p>
    <w:p>
      <w:r>
        <w:rPr>
          <w:b/>
        </w:rPr>
        <w:t>E. 6.1.1</w:t>
      </w:r>
    </w:p>
    <w:p>
      <w:r>
        <w:t>Gestützt auf die vorliegend unbestrittene, vollständige und einheitli- che medizinische Aktenlage (vgl. die diesbezügliche Feststellungen in Ur- teil C-2951/2017 E. 7) leidet die Beschwerdeführerin nach Stürzen in den Jahren 2007 und 2009 an den Folgen von Knieverletzungen und Gonarth- rose, deretwegen ihr am 6. November 2014 am linken Knie und am 24. Februar 2015 am rechten Knie eine Totalendoprothese eingesetzt wurde (vgl. namentlich Arztbericht der Orthopädischen Praxis G._______ vom 11. Dezember 2007 [IVSTA-act. 23.62]; Operationsbericht der H._______-Klinik vom 20. Dezember 2007 nach der vorgenommenen Arth- roskopie und Entlassungsbericht vom 24. Januar 2008 [IVSTA-act. 23.59, 23.58]; Bericht der Kreisärztlichen Untersuchung der F._______ (…) vom 28. April 2008 [IVSTA-act. 23.50]; Operationsbericht der Praxisklinik I._______ AG vom 3. November 2008 [IVSTA-act. 23.40]; Austrittsbericht des Gesundheitszentrums J._______ AG vom 14. November 2014 [IVSTA- act. 11 S. 3 f.]; Sprechstundenbericht der I._______klinik (…) vom 9. April 2014 [IVSTA-act. 23.19]; Austrittsbericht des Gesundheitszentrums J._______ AG vom 24. Februar 2015 [IVSTA-act. 11 S. 1 f.]). Wegen schmerzhaften Heberden- und Bouchard-Arthrosen wurde im Januar 2015 ein chirurgischer Eingriff (Synovektomie) an der rechten Hand und im April 2015 an der linken Hand vorgenommen (Operationsberichte Spital K._______ vom 5. Februar 2015 und 27. April 2015 [IVSTA-act. 27 S. 13, 24]). Festgestellt wurden überdies morbide Adipositas, Hypothyreose, ein Reizdarmsyndrom, beginnende Coxarthrose links, ein beidseitiger Senk- Spreizfuss und ein beidseitiger moderater Hallux valgus (IVSTA-act. 62 S. 100).</w:t>
      </w:r>
    </w:p>
    <w:p>
      <w:r>
        <w:rPr>
          <w:b/>
        </w:rPr>
        <w:t>E. 6.1.2</w:t>
      </w:r>
    </w:p>
    <w:p>
      <w:r>
        <w:t>Die vorhandene medizinische Aktenlage sowie die eigenen Untersu- chungen im E._______AG am 12., 13. und 15. Dezember 2016 führten die Gutachter in ihrer Synthese zum Schluss, dass die Versicherte in einer dem</w:t>
      </w:r>
    </w:p>
    <w:p>
      <w:r>
        <w:t>C-969/2021 Seite 13 körperlichen Leiden optimal angepassten Verweistätigkeit aus interdiszip- linärer Sicht seit dem 14. Oktober 2015 wieder zu 50% und seit dem 29. November 2015 zu 100% arbeitsfähig ist (IVSTA-act. 62 S. 93 f.). Unter Wahrung qualitativer Schonkriterien für die Kniegelenke und Hände (na- mentlich kein körperfernes Heben und Tragen von Lasten über 5 kg, kein körpernahes Heben und Tragen von Lasten über 8 kg, kein mehr als gele- gentliches Treppensteigen oder Tätigkeiten im Hocksitz, keine Tätigkeiten mit erhöhter feinmotorischer Beanspruchung der Zeige- und Mittelfinger, keine Tätigkeiten auf unebenem Untergrund sowie Leitern, Gerüsten oder schrägen Ebenen, keine Tätigkeiten im Freien ohne Schutz vor Kälte, Zug- luft, Nässe oder auf regennassem und eisglatten Untergrund) besteht dem- gemäss für eine behinderungsangepasste, wechselbelastende, überwie- gend sitzend ausgeübte, leichte Tätigkeit, bezogen auf ein volles Pensum, eine Arbeitsfähigkeit zu 50% (ab dem 14. Oktober 2015) und quantitativ unlimitiert zu 100% ab dem 29. November 2015 (IVSTA-act. 62 S. 97). Die medizinische Situation zeigt sich seit dem Begutachtungszeitpunkt (24. Mai 2017 mit Untersuchungen durch das E._______ im Dezember 2016) unverändert (siehe die kreisärztliche Beurteilung vom 18. August 2018 [IVSTA-act. 87 S. 4] und den RAD-Bericht vom 9. Dezember 2019 [IVSTA-act. 88]).</w:t>
      </w:r>
    </w:p>
    <w:p>
      <w:r>
        <w:rPr>
          <w:b/>
        </w:rPr>
        <w:t>E. 6.2</w:t>
      </w:r>
    </w:p>
    <w:p>
      <w:r>
        <w:t>Die Beschwerdeführerin erachtet das E._______-Gutachten als schlüssig und bestreitet die Beurteilung der Arbeitsfähigkeit nicht (siehe BVGer-act. 1 S. 3). Indes rügt sie sinngemäss, dass die Vorinstanz in Miss- achtung des Rückweisungsentscheids C-4951/2017 vom 30. August 2019 wie die F._______ weiterhin von der Zumutbarkeit leichter bis mittelschwe- rer Tätigkeiten ausgehe:</w:t>
      </w:r>
    </w:p>
    <w:p>
      <w:r>
        <w:rPr>
          <w:b/>
        </w:rPr>
        <w:t>E. 6.2.1</w:t>
      </w:r>
    </w:p>
    <w:p>
      <w:r>
        <w:t>Das Bundesverwaltungsgericht hat die Abklärungen und Diagnosen gemäss polydisziplinärem Gutachten des E._______ vom 24. Mai 2017 als schlüssig qualifiziert (Urteil C-4951/2017 E. 7.12). Auch die Versicherte be- streitet sie vorliegend, wie bereits im Beschwerdeverfahren C-4951/2017, nicht. Die Vorinstanz hatte sich hingegen in ihrer ursprünglichen, ablehnen- den Rentenverfügung vom 4. Juli 2017 auf den Standpunkt gestellt, die Beschwerdeführerin sei in einer angepassten leichten bis mittelschweren, wechselbelastenden Tätigkeit (kein Knien, kein Kauern, kein Besteigen von Leitern und Gerüsten, kein Laufen in unebenem Gelände, keine ab- sturzgefährdeten Positionen, keine Kälte und Nässe) seit November 2015 zu 100% arbeitsfähig, weshalb kein Anspruch auf eine Invalidenrente be- stehe (siehe Vorbescheid vom 24. Mai 2016 [IVSTA-act. 46]; Verfügung vom 4. Juli 2017 [IVSTA-act. 71]). Diese Folgerung stand im Widerspruch</w:t>
      </w:r>
    </w:p>
    <w:p>
      <w:r>
        <w:t>C-969/2021 Seite 14 zur Feststellung des E._______-Gutachtens, wonach die Beschwerdefüh- rerin in einer angepassten leichten Tätigkeit ab dem 14. Oktober 2015 zu 50% und ab dem 29. November 2015 zu 100% arbeitsfähig ist (IVSTA- act. 62 S. 97; Urteil C-4951/2017 E. 8.2).</w:t>
      </w:r>
    </w:p>
    <w:p>
      <w:r>
        <w:rPr>
          <w:b/>
        </w:rPr>
        <w:t>E. 6.2.2</w:t>
      </w:r>
    </w:p>
    <w:p>
      <w:r>
        <w:t>Als Konsequenz unterzog die IVSTA ihren ursprünglichen Rentenent- scheid vom 4. Juli 2017 nach Ergehen des bundesverwaltungsgerichtli- chen Rückweisungsentscheids C-4951/2017 vom 30. August 2019 einer Überprüfung. Hierzu holte sie erneut die Akten der F._______ ein (IVSTA- act. 84 f.). Hinzugekommen waren seit der letztmaligen Zustellung der Ak- ten im Februar 2016 (IVSTA-act. 35–43) einzig die kreisärztliche Beurtei- lung vom 18. August 2017 von Dr. L._______, einem Facharzt für Ortho- pädische Chirurgie und Traumatologie des Bewegungsapparates (vgl. IVSTA-act. 84; 87). Dieser ging auf Basis des E._______-Gutachtens vom 24. Mai 2017 davon aus, dass betreffend die Unfallfolgen keine Änderung eingetreten sei, womit die unangefochten in Rechtskraft erwachsene Ver- fügung der F._______ vom 9. Februar 2016 (IVSTA-act. 43) Bestand habe. Darin bejahte die F._______ betreffend die Unfallfolgen an beiden Knien die Zumutbarkeit körperlich leichter bis mittelschwerer ganztägiger Tätig- keiten (ohne Arbeiten im Knien, Kauern oder in Zwangshaltung der beiden Kniegelenke sowie Arbeiten an absturzgefährdeten Stellen wie auf Leitern oder Gerüsten) und folgerte, dass keine unfallbedingte Beeinträchtigung der Erwerbsfähigkeit vorliege und keine Invalidenrente auszurichten sei (IVSTA-act. 87 S. 3 f.; 43; 42.29).</w:t>
      </w:r>
    </w:p>
    <w:p>
      <w:r>
        <w:rPr>
          <w:b/>
        </w:rPr>
        <w:t>E. 6.2.3</w:t>
      </w:r>
    </w:p>
    <w:p>
      <w:r>
        <w:t>Unter Einbezug der aktualisierten F._______-Akten und unter Ver- weis auf den Rückweisungsentscheid C-4951/2017 vom 30. August 2019 sowie das E._______-Gutachten vom 24. Mai 2017 und die RAD-ärztliche Stellungnahme vom 9. Dezember 2019 von Dr. med. M._______ (IVSTA- act. 88) geht die Vorinstanz gemäss ihrem Vorbescheid vom 20. November 2020 nunmehr davon aus, dass in einer angepassten Tätigkeit ab dem 14. Oktober 2015 eine 50%-ige sowie ab dem 29. November 2015 eine 100%-ige Arbeitsfähigkeit bestehe. Hierbei stützt sie sich auf den Rückwei- sungsentscheid und folglich auf das darin als massgebend bezeichnete E._______-Gutachten, wonach die 50%-ige respektive 100%-ige Arbeits- fähigkeit jeweils in wechselbelastenden, überwiegend im Sitzen ausgeüb- ten körperlich leichten Tätigkeit (unter Wahrung qualitativer Schonkriterien für Kniegelenke und Hände) besteht (siehe IVSTA-act. 99 S. 3). Den Vor- bescheid bestätigte die Vorinstanz auf die Einwände der Beschwerdefüh- rerin vom 7. Dezember 2020 (IVSTA-act. 102) hin mit ihrer Verfügung vom 12. Februar 2021 (IVSTA-act. 106). Darin hat sie ausdrücklich anerkannt,</w:t>
      </w:r>
    </w:p>
    <w:p>
      <w:r>
        <w:t>C-969/2021 Seite 15 dass vollumfänglich auf das Gutachten des E._______ vom 24. Mai 2017 abzustellen sei (IVSTA-act. 106 S. 9, 11). Die Vorinstanz hat dabei auch die F._______-Akten, insbesondere die sich vor dem Rückweisungsent- scheid noch nicht ihren Akten befindliche kreisärztliche Würdigung des po- lydisziplinären Gutachtens vom 18. August 2017 (IVSTA-act. 87 S. 4), be- rücksichtigt (siehe Urteil C-4951/2017 E. 8.2). Anders als die Beschwerde- führerin kritisiert, hat sie die Einschätzung des F._______-Entscheids vom</w:t>
      </w:r>
    </w:p>
    <w:p>
      <w:r>
        <w:rPr>
          <w:b/>
        </w:rPr>
        <w:t>E. 6.3</w:t>
      </w:r>
    </w:p>
    <w:p>
      <w:r>
        <w:t>Nach dem Gesagten ist, von der Annahme auszugehen, dass in einer angepassten wechselbelastenden, überwiegend im Sitzen ausgeübten körperlich leichten Tätigkeit (unter Wahrung qualitativer Schonkriterien für Kniegelenke und für Hände) ab dem 14. Oktober 2015 eine 50%-ige respektive ab dem 29. November eine 100%-ige Arbeitsfähigkeit besteht und die medizinische Situation sich seither als unverändert präsentiert. Auf dieser Grundlage basieren auch die angefochtene Verfügung und die darin vorgenommenen Einkommensvergleiche für den November 2015 und die Zeit ab dem 1. Dezember 2015. 7. Zu prüfen ist, ob die festgestellte Restarbeitsfähigkeit verwertbar ist: 7.1 Die Beschwerdeführerin bringt beschwerdeweise vor, sie habe ihre Restarbeitsfähigkeit trotz erheblicher Anstrengungen nicht in höherem Aus- mass verwerten können. Sie führt dies auf die Schwierigkeiten von Stellen- suchenden in fortgeschrittenem Alter zurück (in diesem Sinn siehe auch ihre Einwände vom 7. Dezember 2020 [IVSTA-act. 102 S. 1 f.]), das einen durchschnittlichen Arbeitgeber davon abhalte, die mit der Beschäftigung älterer Arbeitnehmenden verbundenen erhöhten Risiken wie krankheitsbe- dingter Ausfälle oder vermehrten Pausenbedarfs einzugehen (BVGer- act. 1 S. 4). Die Vorinstanz ist demgegenüber der Ansicht, dass gemäss Rechtsprechung bei der zum Verfügungszeitpunkt 58-jährigen Versicher- ten grundsätzlich von der Verwertbarkeit der Restarbeitsfähigkeit auszuge- hen sei. Hierfür spreche auch, dass sie über eine Ausbildung als Einzel- handelskauffrau und langjährige Arbeitserfahrung verfüge, was sie für kör- perlich leichte Tätigkeiten qualifiziere (IVSTA-act. 106 S. 12).</w:t>
      </w:r>
    </w:p>
    <w:p>
      <w:r>
        <w:t>C-969/2021 Seite 16 7.2 Das fortgeschrittene Alter stellt einen invaliditätsfremden Faktor dar. Dennoch kann es rechtsprechungsgemäss zusammen mit weiteren per- sönlichen und beruflichen Gegebenheiten dazu führen, dass die einer ver- sicherten Person verbliebene Resterwerbsfähigkeit auf dem ausgegliche- nen Arbeitsmarkt realistischerweise nicht mehr nachgefragt wird, und dass ihr deren Verwertung auch gestützt auf die Selbsteingliederungslast nicht mehr zumutbar ist (vgl. BGE 145 V 2 E. 5.3.1; 138 V 457 E. 3.1 f.). Mass- gebend können dabei die Art und Beschaffenheit des Gesundheitsscha- dens, der Umstellungs- und Einarbeitungsaufwand sowie die Persönlich- keitsstruktur, vorhandene Begabungen und Fertigkeiten, Ausbildung, be- ruflicher Werdegang oder Anwendbarkeit von Berufserfahrung aus dem angestammten Bereich sein (BGE 145 V 2 E. 5.3.1 mit Hinweis). Unver- wertbarkeit der Restarbeitsfähigkeit ist anzunehmen, wenn die zumutbare Tätigkeit in nur so eingeschränkter Form möglich ist, dass sie der ausge- glichene Arbeitsmarkt praktisch nicht kennt oder sie nur unter nicht realis- tischem Entgegenkommen eines durchschnittlichen Arbeitgebers möglich wäre und das Finden einer entsprechenden Stelle daher zum Vornherein als ausgeschlossen erscheint (Urteile des BGer 9C_755/2023 vom 20. Februar 2024 E. 5.2.2; 9C_644/2019 vom 20. Januar 2020 E. 4.2; 8C_759/2018 vom 13. Juni 2019 E. 7.1; je m.H.). Für den Zeitpunkt, in welchem die Frage nach der Verwertbarkeit der Restarbeitsfähigkeit bei vorgerücktem Alter beantwortet wird, ist auf das Feststehen der medizini- schen Zumutbarkeit einer (Teil-)Erwerbstätigkeit abzustellen (BGE 146 V 16 E. 7.1; 145 V 2 E. 5.3.1;138 V 457 E. 3.3). 7.3 Die am 14. September 1962 geborene Beschwerdeführerin war zum Erstellungszeitpunkt des E._______-Gutachtens vom 24. Mai 2017 54 Jahre und (…) Monate alt. Damit verblieben ihr zum Zeitpunkt des Fest- stehens der medizinischen Zumutbarkeit noch fast zehn Jahre bis zum Er- reichen des ordentlichen Pensionsalters von 64 Jahren und sechs Mona- ten (für Frauen mit Jahrgang 1962). Wie die Vorinstanz festgestellt hat, ist die Beschwerdeführerin gelernte Einzelhandelskauffrau und hat ab Juni 1987 Tankstellenshops geführt (siehe IVSTA-act. 4 S. 2 ff.). Am 1. Ja- nuar 2004 hat sie eine Stelle bei der D._______ AG angetreten und war bis zur Krankschreibung am 5. November 2014 als Kioskleiterin tätig (IVSTA-act. 3, 21.1 S. 2). Seit März 2017 verfügt sie als Mitarbeiterin in ei- nem deutschen Zoo an der Kasse, am Kiosk und am Imbiss in einem Pen- sum von zwölfeinhalb Wochenstunden wieder über eine Anstellung (vgl. IVSTA-act. 102 S. 1, 90), weshalb auch auf dem hiesigen Arbeitsmarkt das Finden einer Stelle nicht ausgeschlossen scheint. Bei der Arbeitsfähigkeit in lediglich wechselbelastenden, überwiegend im Sitzen ausgeübten</w:t>
      </w:r>
    </w:p>
    <w:p>
      <w:r>
        <w:t>C-969/2021 Seite 17 körperlich leichten Tätigkeiten (unter Wahrung qualitativer Schonkriterien für Kniegelenke und Hände) ist vorliegend nicht auf die Notwendigkeit ei- nes überdurchschnittlichen Entgegenkommens des Arbeitgebers zu schliessen, zumal die Anforderungen an zumutbare Tätigkeiten nicht so vielen Einschränkungen unterliegen, dass eine Anstellung nicht mehr als realistisch erscheint (vgl. BGE 138 V 457 E. 3.4; Urteil des BGer 9C_755/2023 E. 5.5 m.H.). Namentlich werden gerade Hilfsarbeiten auf dem massgebenden ausgeglichenen Stellenmarkt altersunabhängig nach- gefragt (BGE 146 V 16 E. 7.2.1 m.H.). Die Einschätzung der Vorinstanz, wonach die festgestellte Restarbeitsfähigkeit unter diesen Umständen ver- wertbar sei, ist nach dem Gesagten nicht zu beanstanden. 8. Nachfolgend ist die Bemessung der Invalidität und die daraus resultierende Berechnung des Invaliditätsgrads zu überprüfen. 8.1 Betreffend das Valideneinkommen ist die Vorinstanz auf Basis des von der Beschwerdeführerin zuletzt erzielten Verdienstes als Angestellte der D._______ AG von einem monatlichen Einkommen in der Höhe von Fr. 3'618.– bei 13 Monatslöhnen im 90 %-Pensum ausgegangen (belegt durch Lohnauszüge der ehemaligen Arbeitgeberin, siehe IVSTA-act. 21.1, 21.2). Hochgerechnet auf 100 % ergibt dies ein Jahreseinkommen von Fr. 52’260.–. Auch die Beschwerdeführerin, die gegenüber der Vorinstanz angegeben hat, in gesundem Zustand eine 100 %-Stelle ausüben zu wol- len (IVSTA-act. 19 S. 2, 96 S. 2), akzeptiert diesen Betrag gemäss ihrer Beschwerdeschrift als Grundlage für die Berechnung des Invaliditätsgra- des (siehe BVGer-act. 1 S. 4). Die Bemessung des Valideneinkommens ist demnach unbestritten, nachvollziehbar und bietet keinen Anlass zu Bean- standungen, weshalb darauf abzustellen ist. 8.2 8.2.1 Für die Berechnung des Invalideneinkommens scheint die Beschwer- deführerin mit dem Hinweis auf ihre aktuelle Arbeitstätigkeit in Deutschland auf den dadurch erzielten Lohn abstellen zu wollen, den sie in ihrer Be- schwerdeschrift als Invalideneinkommen dem Valideneinkommen gegen- überstellt. Dies scheitert jedoch bereits daran, dass ihre im Ausland ange- tretene Stelle nicht für die Bemessung der Invalidität berücksichtigt werden kann, da der Vergleich der massgebenden Einkommen auf demselben Ar- beitsmarkt erfolgen muss (BGE 110 V 273 E. 4b). Überdies schöpft sie mit der geltend gemachten Anstellung von zwölfeinhalb Wochenstunden</w:t>
      </w:r>
    </w:p>
    <w:p>
      <w:r>
        <w:t>C-969/2021 Seite 18 weder die festgestellte 50%-ige Arbeitsfähigkeit (massgebend für die Be- rechnung des Invaliditätsgrads ab dem 1. November 2015) noch die 100%-ige Arbeitsfähigkeit (massgebend für die Berechnung des Invalidi- tätsgrads ab dem 1. Dezember 2015) in einer angepassten Tätigkeit aus. 8.2.2 Mangels Aufnahme einer angepassten Erwerbstätigkeit im zumutba- ren Pensum von 50% ab dem 1. November 2015 und 100% ab dem 1. De- zember 2015 hat die Vorinstanz demnach für die Ermittlung des Invaliden- einkommens auf die LSE abgestellt. Hierbei ging sie auf Basis der LSE-Tabelle TA1 2014 vom monatlichen Bruttolohn in der Schweiz bei ei- ner betriebsüblichen Arbeitszeit von 40 Wochenstunden für eine Arbeitneh- merin im allgemeinen privaten Sektor aus. Ihrer Berechnung hat sie den Tabellenlohn von Fr. 4'300.– für das Kompetenzniveau 1 zugrunde gelegt, da dies die Verwertbarkeit der Restarbeitsfähigkeit im ersten Arbeitsmarkt in Bezug auf das angerechnete Invalideneinkommen erhöhe. Den Betrag von Fr. 4'300.– rechnete die Vorinstanz auf die branchenüblichen 41,7 Wo- chenstunden auf und berücksichtigte die Nominallohnentwicklung bis 2015, was ab dem 1. November 2015 in einem 50%-Pensum aufgrund der 50%-igen Arbeitsunfähigkeit ein Jahreseinkommen von Fr. 27'027.– res- pektive ab dem 1. Dezember 2015 bei einem Pensum von 100% Fr. 54'053.– ergibt. Hierauf gewährte die Vorinstanz infolge des einge- schränkten Zumutbarkeitsprofils einen leidensbedingten Abzug von 5%, woraus ein Invalideneinkommen von Fr. 25'676.– (ab dem 1. November 2015) respektive von Fr. 51'350.– (ab dem 1. Dezember 2015) resultiert. 8.2.3 Als gelernte Einzelhandelskauffrau hat die Beschwerdeführerin ab Juni 1987 Tankstellenshops geführt (siehe IVSTA-act. 4 S. 2 ff.) und war vom 1. Januar 2004 bis zur Krankschreibung am 5. November 2014 als Kioskleiterin tätig (IVSTA-act. 3, 21.1 S. 2). Das letztere Arbeitsverhältnis wurde per 30. September 2015 gekündigt (IVSTA-act. 29 S. 9). Die Vorinstanz hat vor diesem beruflichen Hintergrund die Anwendung des Kompetenzniveaus 1 – einfache Tätigkeiten körperlicher oder handwerkli- cher Art – als sachgerecht erachtet. Diese Einschätzung ist in Anbetracht des Ermessensspielraums der Vorinstanz sowie der beruflichen Fähigkei- ten und Vorkenntnisse der Beschwerdeführerin nicht zu beanstanden. Die Aufrechnung des Betrags von Fr. 4'300.– auf die branchenüblichen 41,7 Wochenstunden sowie die Berücksichtigung der Nominallohnentwick- lung bis 2015 ist unbestritten und gibt aufgrund der Akten ebenfalls keinen Anlass zu Bemerkungen.</w:t>
      </w:r>
    </w:p>
    <w:p>
      <w:r>
        <w:t>C-969/2021 Seite 19 8.2.4 Was die Höhe des gewährten Leidensabzugs von 5% anbelangt, ver- mag die Beschwerdeführerin nicht darzutun, inwieweit die Vorinstanz das ihr zustehende Ermessen rechtsfehlerhaft ausgeübt haben soll. Dass der Versicherten nur noch leichte Tätigkeiten zumutbar sind, ist grundsätzlich kein Grund für einen leidensbedingten Abzug, zumal der Tabellenlohn im hier zugrunde gelegten Kompetenzniveau 1 bereits eine Vielzahl von leich- ten und mittelschweren Tätigkeiten umfasst (siehe Urteil des BGer 8C_628/2021 vom 23. Januar 2023 E. 5.3 m.H.). Daran ändert auch der Umstand nichts, dass die Beschwerdeführerin nur mehr für leichte Tätig- keiten mit gewissen einschränkenden Faktoren arbeitsfähig ist (vgl. Zumut- barkeitsprofil in E. 6.1.2 hiervor). Mit Blick auf die gemäss E._______-Gut- achten vom 24. Mai 2017 festgestellten und von der Beschwerdeführerin nicht bestrittenen gesundheitlichen Einschränkungen durfte die Vorinstanz davon ausgehen, dass ihr auf dem ausgeglichenen Arbeitsmarkt ein genü- gend breites Spektrum an möglichen Tätigkeiten zur Verfügung steht, nicht zuletzt auch aufgrund ihrer Ausbildung und ihrer Arbeitserfahrung im kauf- männischen Bereich (vgl. Urteil des BGer 8C_628/2021 a.a.O.). Die Vorinstanz hat entsprechend die gesundheitlichen Einschränkungen der Versicherten bei der Berechnung des Invalideneinkommens mit einem Ab- zug von 5% angemessen berücksichtigt. Soweit die Beschwerdeführerin sich sodann auf ihr Alter als lohnmindernden Faktor beruft, ist zu beachten, dass gerade Hilfsarbeiten auf dem massgebenden ausgeglichenen Stel- lenmarkt altersunabhängig nachgefragt werden. Ein fortgeschrittenes Alter muss sich bei solchen Tätigkeiten nicht zwingend lohnsenkend auswirken (BGE 146 V 16 E. 7.2.1 m.H.; Urteil des BGer 8C_628/2021 E. 5.3). Die Bedeutung der Dienstjahre schliesslich nimmt im privaten Sektor ab, je niedriger das zu berücksichtigende Anforderungsprofil ist (BGE 126 V 75 E. 5a/cc; Urteil des BGer 8C_383/2022 vom 10. November 2022 E. 4.2.7 m.H.). Nach dem Gesagten erscheint unter diesen Umständen das Finden einer entsprechenden Stelle trotz des Alters von 58 Jahren im Verfügungs- zeitpunkt vom 12. Februar 2021 möglich. So ist die Beschwerdeführerin im Übrigen auch seit März 2017 wieder in einem Anstellungsverhältnis. Dass die Vorinstanz aufgrund des Alters der Versicherten keinen zusätzlichen Abzug vom Invalideneinkommen gewährt hat, ist nicht zu beanstanden. 8.3 Zusammenfassend bleibt es beim gemäss der angefochtenen Verfü- gung zu berücksichtigenden Abzug von 5%, weshalb die vorinstanzliche Festsetzung des Invalideneinkommens nicht zu beanstanden ist. Hieraus ergibt sich in der Gegenüberstellung für den Einkommensvergleich per 1. November 2015 mit dem Valideneinkommen von Fr. 52'260.– und dem Invalideneinkommen von Fr. 25’676.– ein Invaliditätsgrad von 51%, der</w:t>
      </w:r>
    </w:p>
    <w:p>
      <w:r>
        <w:t>C-969/2021 Seite 20 Anspruch auf eine halbe IV-Rente begründet. Aus dem Einkommensver- gleich ab dem 1. Dezember 2015 resultiert aus der Gegenüberstellung des Valideneinkommens von Fr. Fr. 52'260.– und des Invalideneinkommens von Fr. 51’350.– ein Invaliditätsgrad von 2%. Die Vorinstanz hat demnach unter Berücksichtigung der Dreimonatsfrist gemäss Art. 88a Abs. 1 IVV zu Recht einen über die Auszahlung der halben Rente für die Monate Novem- ber und Dezember 2015 sowie Januar und Februar 2016 hinausgehenden Rentenanspruch verneint.</w:t>
      </w:r>
    </w:p>
    <w:p>
      <w:r>
        <w:rPr>
          <w:b/>
        </w:rPr>
        <w:t>E. 7</w:t>
      </w:r>
    </w:p>
    <w:p>
      <w:r>
        <w:t>Zu prüfen ist, ob die festgestellte Restarbeitsfähigkeit verwertbar ist:</w:t>
      </w:r>
    </w:p>
    <w:p>
      <w:r>
        <w:rPr>
          <w:b/>
        </w:rPr>
        <w:t>E. 7.1</w:t>
      </w:r>
    </w:p>
    <w:p>
      <w:r>
        <w:t>Die Beschwerdeführerin bringt beschwerdeweise vor, sie habe ihre Restarbeitsfähigkeit trotz erheblicher Anstrengungen nicht in höherem Ausmass verwerten können. Sie führt dies auf die Schwierigkeiten von Stellensuchenden in fortgeschrittenem Alter zurück (in diesem Sinn siehe auch ihre Einwände vom 7. Dezember 2020 [IVSTA-act. 102 S. 1 f.]), das einen durchschnittlichen Arbeitgeber davon abhalte, die mit der Beschäftigung älterer Arbeitnehmenden verbundenen erhöhten Risiken wie krankheitsbedingter Ausfälle oder vermehrten Pausenbedarfs einzugehen (BVGer-act. 1 S. 4). Die Vorinstanz ist demgegenüber der Ansicht, dass gemäss Rechtsprechung bei der zum Verfügungszeitpunkt 58-jährigen Versicherten grundsätzlich von der Verwertbarkeit der Restarbeitsfähigkeit auszugehen sei. Hierfür spreche auch, dass sie über eine Ausbildung als Einzelhandelskauffrau und langjährige Arbeitserfahrung verfüge, was sie für körperlich leichte Tätigkeiten qualifiziere (IVSTA-act. 106 S. 12).</w:t>
      </w:r>
    </w:p>
    <w:p>
      <w:r>
        <w:rPr>
          <w:b/>
        </w:rPr>
        <w:t>E. 7.2</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der Umstellungs- und Einarbeitungsaufwand sowie die Persönlichkeitsstruktur, vorhandene Begabungen und Fertigkeiten, Ausbildung, beruflicher Werdegang oder Anwendbarkeit von Berufserfahrung aus dem angestammten Bereich sein (BGE 145 V 2 E. 5.3.1 mit Hinweis).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9C_755/2023 vom 20. Februar 2024 E. 5.2.2; 9C_644/2019 vom 20. Januar 2020 E. 4.2; 8C_759/2018 vom 13. Juni 2019 E. 7.1; je m.H.). Für den Zeitpunkt, in welchem die Frage nach der Verwertbarkeit der Restarbeitsfähigkeit bei vorgerücktem Alter beantwortet wird, ist auf das Feststehen der medizinischen Zumutbarkeit einer (Teil-)Erwerbstätigkeit abzustellen (BGE 146 V 16 E. 7.1; 145 V 2 E. 5.3.1;138 V 457 E. 3.3).</w:t>
      </w:r>
    </w:p>
    <w:p>
      <w:r>
        <w:rPr>
          <w:b/>
        </w:rPr>
        <w:t>E. 7.3</w:t>
      </w:r>
    </w:p>
    <w:p>
      <w:r>
        <w:t>Die am 14. September 1962 geborene Beschwerdeführerin war zum Erstellungszeitpunkt des E._______-Gutachtens vom 24. Mai 2017 54 Jahre und (...) Monate alt. Damit verblieben ihr zum Zeitpunkt des Feststehens der medizinischen Zumutbarkeit noch fast zehn Jahre bis zum Erreichen des ordentlichen Pensionsalters von 64 Jahren und sechs Monaten (für Frauen mit Jahrgang 1962). Wie die Vorinstanz festgestellt hat, ist die Beschwerdeführerin gelernte Einzelhandelskauffrau und hat ab Juni 1987 Tankstellenshops geführt (siehe IVSTA-act. 4 S. 2 ff.). Am 1. Januar 2004 hat sie eine Stelle bei der D._______ AG angetreten und war bis zur Krankschreibung am 5. November 2014 als Kioskleiterin tätig (IVSTA-act. 3, 21.1 S. 2). Seit März 2017 verfügt sie als Mitarbeiterin in einem deutschen Zoo an der Kasse, am Kiosk und am Imbiss in einem Pensum von zwölfeinhalb Wochenstunden wieder über eine Anstellung (vgl. IVSTA-act. 102 S. 1, 90), weshalb auch auf dem hiesigen Arbeitsmarkt das Finden einer Stelle nicht ausgeschlossen scheint. Bei der Arbeitsfähigkeit in lediglich wechselbelastenden, überwiegend im Sitzen ausgeübten körperlich leichten Tätigkeiten (unter Wahrung qualitativer Schonkriterien für Kniegelenke und Hände) ist vorliegend nicht auf die Notwendigkeit eines überdurchschnittlichen Entgegenkommens des Arbeitgebers zu schliessen, zumal die Anforderungen an zumutbare Tätigkeiten nicht so vielen Einschränkungen unterliegen, dass eine Anstellung nicht mehr als realistisch erscheint (vgl. BGE 138 V 457 E. 3.4; Urteil des BGer 9C_755/2023 E. 5.5 m.H.). Namentlich werden gerade Hilfsarbeiten auf dem massgebenden ausgeglichenen Stellenmarkt altersunabhängig nachgefragt (BGE 146 V 16 E. 7.2.1 m.H.). Die Einschätzung der Vorinstanz, wonach die festgestellte Restarbeitsfähigkeit unter diesen Umständen verwertbar sei, ist nach dem Gesagten nicht zu beanstanden.</w:t>
      </w:r>
    </w:p>
    <w:p>
      <w:r>
        <w:rPr>
          <w:b/>
        </w:rPr>
        <w:t>E. 8</w:t>
      </w:r>
    </w:p>
    <w:p>
      <w:r>
        <w:t>Nachfolgend ist die Bemessung der Invalidität und die daraus resultierende Berechnung des Invaliditätsgrads zu überprüfen.</w:t>
      </w:r>
    </w:p>
    <w:p>
      <w:r>
        <w:rPr>
          <w:b/>
        </w:rPr>
        <w:t>E. 8.1</w:t>
      </w:r>
    </w:p>
    <w:p>
      <w:r>
        <w:t>Betreffend das Valideneinkommen ist die Vorinstanz auf Basis des von der Beschwerdeführerin zuletzt erzielten Verdienstes als Angestellte der D._______ AG von einem monatlichen Einkommen in der Höhe von Fr. 3'618.- bei 13 Monatslöhnen im 90 %-Pensum ausgegangen (belegt durch Lohnauszüge der ehemaligen Arbeitgeberin, siehe IVSTA-act. 21.1, 21.2). Hochgerechnet auf 100 % ergibt dies ein Jahreseinkommen von Fr. 52'260.-. Auch die Beschwerdeführerin, die gegenüber der Vorinstanz angegeben hat, in gesundem Zustand eine 100 %-Stelle ausüben zu wollen (IVSTA-act. 19 S. 2, 96 S. 2), akzeptiert diesen Betrag gemäss ihrer Beschwerdeschrift als Grundlage für die Berechnung des Invaliditätsgrades (siehe BVGer-act. 1 S. 4). Die Bemessung des Valideneinkommens ist demnach unbestritten, nachvollziehbar und bietet keinen Anlass zu Beanstandungen, weshalb darauf abzustellen ist.</w:t>
      </w:r>
    </w:p>
    <w:p>
      <w:r>
        <w:rPr>
          <w:b/>
        </w:rPr>
        <w:t>E. 8.2.1</w:t>
      </w:r>
    </w:p>
    <w:p>
      <w:r>
        <w:t>Für die Berechnung des Invalideneinkommens scheint die Beschwerdeführerin mit dem Hinweis auf ihre aktuelle Arbeitstätigkeit in Deutschland auf den dadurch erzielten Lohn abstellen zu wollen, den sie in ihrer Beschwerdeschrift als Invalideneinkommen dem Valideneinkommen gegenüberstellt. Dies scheitert jedoch bereits daran, dass ihre im Ausland angetretene Stelle nicht für die Bemessung der Invalidität berücksichtigt werden kann, da der Vergleich der massgebenden Einkommen auf demselben Arbeitsmarkt erfolgen muss (BGE 110 V 273 E. 4b). Überdies schöpft sie mit der geltend gemachten Anstellung von zwölfeinhalb Wochenstunden weder die festgestellte 50%-ige Arbeitsfähigkeit (massgebend für die Berechnung des Invaliditätsgrads ab dem 1. November 2015) noch die 100%-ige Arbeitsfähigkeit (massgebend für die Berechnung des Invaliditätsgrads ab dem 1. Dezember 2015) in einer angepassten Tätigkeit aus.</w:t>
      </w:r>
    </w:p>
    <w:p>
      <w:r>
        <w:rPr>
          <w:b/>
        </w:rPr>
        <w:t>E. 8.2.2</w:t>
      </w:r>
    </w:p>
    <w:p>
      <w:r>
        <w:t>Mangels Aufnahme einer angepassten Erwerbstätigkeit im zumutbaren Pensum von 50% ab dem 1. November 2015 und 100% ab dem 1. Dezember 2015 hat die Vorinstanz demnach für die Ermittlung des Invalideneinkommens auf die LSE abgestellt. Hierbei ging sie auf Basis der LSE-Tabelle TA1 2014 vom monatlichen Bruttolohn in der Schweiz bei einer betriebsüblichen Arbeitszeit von 40 Wochenstunden für eine Arbeitnehmerin im allgemeinen privaten Sektor aus. Ihrer Berechnung hat sie den Tabellenlohn von Fr. 4'300.- für das Kompetenzniveau 1 zugrunde gelegt, da dies die Verwertbarkeit der Restarbeitsfähigkeit im ersten Arbeitsmarkt in Bezug auf das angerechnete Invalideneinkommen erhöhe. Den Betrag von Fr. 4'300.- rechnete die Vorinstanz auf die branchenüblichen 41,7 Wochenstunden auf und berücksichtigte die Nominallohnentwicklung bis 2015, was ab dem 1. November 2015 in einem 50%-Pensum aufgrund der 50%-igen Arbeitsunfähigkeit ein Jahreseinkommen von Fr. 27'027.- respektive ab dem 1. Dezember 2015 bei einem Pensum von 100% Fr. 54'053.- ergibt. Hierauf gewährte die Vorinstanz infolge des eingeschränkten Zumutbarkeitsprofils einen leidensbedingten Abzug von 5%, woraus ein Invalideneinkommen von Fr. 25'676.- (ab dem 1. November 2015) respektive von Fr. 51'350.- (ab dem 1. Dezember 2015) resultiert.</w:t>
      </w:r>
    </w:p>
    <w:p>
      <w:r>
        <w:rPr>
          <w:b/>
        </w:rPr>
        <w:t>E. 8.2.3</w:t>
      </w:r>
    </w:p>
    <w:p>
      <w:r>
        <w:t>Als gelernte Einzelhandelskauffrau hat die Beschwerdeführerin ab Juni 1987 Tankstellenshops geführt (siehe IVSTA-act. 4 S. 2 ff.) und war vom 1. Januar 2004 bis zur Krankschreibung am 5. November 2014 als Kioskleiterin tätig (IVSTA-act. 3, 21.1 S. 2). Das letztere Arbeitsverhältnis wurde per 30. September 2015 gekündigt (IVSTA-act. 29 S. 9). Die Vorinstanz hat vor diesem beruflichen Hintergrund die Anwendung des Kompetenzniveaus 1 - einfache Tätigkeiten körperlicher oder handwerklicher Art - als sachgerecht erachtet. Diese Einschätzung ist in Anbetracht des Ermessensspielraums der Vorinstanz sowie der beruflichen Fähigkeiten und Vorkenntnisse der Beschwerdeführerin nicht zu beanstanden. Die Aufrechnung des Betrags von Fr. 4'300.- auf die branchenüblichen 41,7 Wochenstunden sowie die Berücksichtigung der Nominallohnentwicklung bis 2015 ist unbestritten und gibt aufgrund der Akten ebenfalls keinen Anlass zu Bemerkungen.</w:t>
      </w:r>
    </w:p>
    <w:p>
      <w:r>
        <w:rPr>
          <w:b/>
        </w:rPr>
        <w:t>E. 8.2.4</w:t>
      </w:r>
    </w:p>
    <w:p>
      <w:r>
        <w:t>Was die Höhe des gewährten Leidensabzugs von 5% anbelangt, vermag die Beschwerdeführerin nicht darzutun, inwieweit die Vorinstanz das ihr zustehende Ermessen rechtsfehlerhaft ausgeübt haben soll. Dass der Versicherten nur noch leichte Tätigkeiten zumutbar sind, ist grundsätzlich kein Grund für einen leidensbedingten Abzug, zumal der Tabellenlohn im hier zugrunde gelegten Kompetenzniveau 1 bereits eine Vielzahl von leichten und mittelschweren Tätigkeiten umfasst (siehe Urteil des BGer 8C_628/2021 vom 23. Januar 2023 E. 5.3 m.H.). Daran ändert auch der Umstand nichts, dass die Beschwerdeführerin nur mehr für leichte Tätigkeiten mit gewissen einschränkenden Faktoren arbeitsfähig ist (vgl. Zumutbarkeitsprofil in E. 6.1.2 hiervor). Mit Blick auf die gemäss E._______-Gutachten vom 24. Mai 2017 festgestellten und von der Beschwerdeführerin nicht bestrittenen gesundheitlichen Einschränkungen durfte die Vorinstanz davon ausgehen, dass ihr auf dem ausgeglichenen Arbeitsmarkt ein genügend breites Spektrum an möglichen Tätigkeiten zur Verfügung steht, nicht zuletzt auch aufgrund ihrer Ausbildung und ihrer Arbeitserfahrung im kaufmännischen Bereich (vgl. Urteil des BGer 8C_628/2021 a.a.O.). Die Vorinstanz hat entsprechend die gesundheitlichen Einschränkungen der Versicherten bei der Berechnung des Invalideneinkommens mit einem Abzug von 5% angemessen berücksichtigt. Soweit die Beschwerdeführerin sich sodann auf ihr Alter als lohnmindernden Faktor beruft, ist zu beachten, dass gerade Hilfsarbeiten auf dem massgebenden ausgeglichenen Stellenmarkt altersunabhängig nachgefragt werden. Ein fortgeschrittenes Alter muss sich bei solchen Tätigkeiten nicht zwingend lohnsenkend auswirken (BGE 146 V 16 E. 7.2.1 m.H.; Urteil des BGer 8C_628/2021 E. 5.3). Die Bedeutung der Dienstjahre schliesslich nimmt im privaten Sektor ab, je niedriger das zu berücksichtigende Anforderungsprofil ist (BGE 126 V 75 E. 5a/cc; Urteil des BGer 8C_383/2022 vom 10. November 2022 E. 4.2.7 m.H.). Nach dem Gesagten erscheint unter diesen Umständen das Finden einer entsprechenden Stelle trotz des Alters von 58 Jahren im Verfügungszeitpunkt vom 12. Februar 2021 möglich. So ist die Beschwerdeführerin im Übrigen auch seit März 2017 wieder in einem Anstellungsverhältnis. Dass die Vorinstanz aufgrund des Alters der Versicherten keinen zusätzlichen Abzug vom Invalideneinkommen gewährt hat, ist nicht zu beanstanden.</w:t>
      </w:r>
    </w:p>
    <w:p>
      <w:r>
        <w:rPr>
          <w:b/>
        </w:rPr>
        <w:t>E. 8.3</w:t>
      </w:r>
    </w:p>
    <w:p>
      <w:r>
        <w:t>Zusammenfassend bleibt es beim gemäss der angefochtenen Verfügung zu berücksichtigenden Abzug von 5%, weshalb die vorinstanzliche Festsetzung des Invalideneinkommens nicht zu beanstanden ist. Hieraus ergibt sich in der Gegenüberstellung für den Einkommensvergleich per 1. November 2015 mit dem Valideneinkommen von Fr. 52'260.- und dem Invalideneinkommen von Fr. 25'676.- ein Invaliditätsgrad von 51%, der Anspruch auf eine halbe IV-Rente begründet. Aus dem Einkommensvergleich ab dem 1. Dezember 2015 resultiert aus der Gegenüberstellung des Valideneinkommens von Fr. Fr. 52'260.- und des Invalideneinkommens von Fr. 51'350.- ein Invaliditätsgrad von 2%. Die Vorinstanz hat demnach unter Berücksichtigung der Dreimonatsfrist gemäss Art. 88a Abs. 1 IVV zu Recht einen über die Auszahlung der halben Rente für die Monate November und Dezember 2015 sowie Januar und Februar 2016 hinausgehenden Rentenanspruch verneint.</w:t>
      </w:r>
    </w:p>
    <w:p>
      <w:r>
        <w:rPr>
          <w:b/>
        </w:rPr>
        <w:t>E. 9</w:t>
      </w:r>
    </w:p>
    <w:p>
      <w:r>
        <w:t>Februar 2016 (IVSTA-act. 43), wonach körperlich leichte bis mittel- schwere Tätigkeiten zumutbar seien, nicht übernommen, sondern, wie soeben dargelegt, vollumfänglich auf das E._______-Gutachten abgestellt, das eine Arbeitsfähigkeit lediglich in körperlich leichten Tätigkeiten attes- tiert. Dadurch wurde dem Rückweisungsentscheid Rechnung getragen.</w:t>
      </w:r>
    </w:p>
    <w:p>
      <w:r>
        <w:rPr>
          <w:b/>
        </w:rPr>
        <w:t>E. 9.1</w:t>
      </w:r>
    </w:p>
    <w:p>
      <w:r>
        <w:t>Das Beschwerdeverfahren ist kostenpflichtig (Art. 69 Abs. 1 bis und 2 IVG), wobei die Verfahrenskosten gemäss Art. 63 Abs. 1 VwVG in der Re- gel der unterliegenden Partei auferlegt werden. Entsprechend dem Aus- gang des Verfahrens sind die auf Fr. 800.– festzusetzenden Verfahrens- kosten der unterliegenden Beschwerdeführerin aufzuerlegen. Der geleis- tete Kostenvorschuss von Fr. 800.– ist zur Bezahlung der Verfahrenskos- ten zu verwenden.</w:t>
      </w:r>
    </w:p>
    <w:p>
      <w:r>
        <w:rPr>
          <w:b/>
        </w:rPr>
        <w:t>E. 9.2</w:t>
      </w:r>
    </w:p>
    <w:p>
      <w:r>
        <w:t>Die Beschwerdeinstanz kann der ganz oder teilweise obsiegenden Partei von Amtes wegen oder auf Begehren eine Entschädigung für ihr er- wachsene notwendige und verhältnismässig hohe Kosten zusprechen (Art. 64 Abs. 1 VwVG). Der unterliegenden Beschwerdeführerin ist keine Parteientschädigung zuzusprechen. Als Bundesbehörde hat die obsie- gende Vorinstanz keinen Anspruch auf Parteientschädigung (Art. 7 Abs. 3 des Reglements vom 21. Februar 2008 über die Kosten und Entschädigun- gen vor dem Bundesverwaltungsgericht [VGKE, SR 173.320.2]).</w:t>
      </w:r>
    </w:p>
    <w:p>
      <w:r>
        <w:t>(Dispositiv nachfolgende Seite)</w:t>
      </w:r>
    </w:p>
    <w:p>
      <w:r>
        <w:t>C-969/2021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