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C-7890/2007 vom 18. November 2009</w:t>
      </w:r>
    </w:p>
    <w:p>
      <w:r>
        <w:t>Bundesverwaltungsgericht, 2009-11-18, FR</w:t>
      </w:r>
    </w:p>
    <w:p>
      <w:r>
        <w:rPr>
          <w:b/>
        </w:rPr>
        <w:t xml:space="preserve">Quelle: </w:t>
      </w:r>
      <w:r>
        <w:t>https://mcp.opencaselaw.ch/entscheid/bvger_C-7890_2007</w:t>
      </w:r>
    </w:p>
    <w:p>
      <w:r>
        <w:t>FR: TAF C-7890/2007 du 18 novembre 2009</w:t>
      </w:r>
    </w:p>
    <w:p>
      <w:r>
        <w:t>IT: TAF C-7890/2007 del 18 novembre 2009</w:t>
      </w:r>
    </w:p>
    <w:p>
      <w:pPr>
        <w:pStyle w:val="Heading2"/>
      </w:pPr>
      <w:r>
        <w:t>Regeste</w:t>
      </w:r>
    </w:p>
    <w:p>
      <w:r>
        <w:t>Assurance-vieillesse et survivants (divers)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2.2</w:t>
      </w:r>
    </w:p>
    <w:p>
      <w:r>
        <w:t>L'art. 153a al. 1 let. a LAVS rend expressément applicables, dans la présente cause, l'ALCP et les règlements (CEE) n° 1408/71 du Conseil du 14 juin 1971 et (CEE) n° 574/72 du Conseil du 21 mars 1972 relativement à l'application du règlement (CEE) n° 1408/71.</w:t>
      </w:r>
    </w:p>
    <w:p>
      <w:r>
        <w:rPr>
          <w:b/>
        </w:rPr>
        <w:t>E. 3</w:t>
      </w:r>
    </w:p>
    <w:p>
      <w:r>
        <w:t>Selon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w:t>
      </w:r>
    </w:p>
    <w:p>
      <w:r>
        <w:rPr>
          <w:b/>
        </w:rPr>
        <w:t>E. 4.1</w:t>
      </w:r>
    </w:p>
    <w:p>
      <w:r>
        <w:t>La période de cotisations est déterminante dans le calcul du droit à la rente (art. 29bis al. 1 LAVS).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Sont également considérées comme périodes de cotisations les périodes pendant lesquelles la personne a été assurée facultativement conformément à l'art. 2 LAVS et l'Ordonnance concernant l'assurance-vieillesse, survivant et invalidité facultative du 26 mai 1961 (OAF, RS 831.111).</w:t>
      </w:r>
    </w:p>
    <w:p>
      <w:r>
        <w:rPr>
          <w:b/>
        </w:rPr>
        <w:t>E. 4.2</w:t>
      </w:r>
    </w:p>
    <w:p>
      <w:r>
        <w:t>L'art. 50 du règlement du 31 octobre 1947 sur l'assurance-vieillesse et survivants (RAVS, RS 831.101) prévoit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5</w:t>
      </w:r>
    </w:p>
    <w:p>
      <w:r>
        <w:t>5.1.1 Pour chaque assuré tenu de payer des cotisations sont établis des comptes individuels (CI) où sont portées les indications nécessaires au calcul des rentes ordinaires. Le Conseil fédéral en a réglé les détails (art. 30ter al. 1 LAVS, 133 ss RAVS). Lors de la fixation des rentes, les caisses de compensation doivent se fonder sur les indications contenues dans les comptes individuels.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ATF 130 V 335 consid. 4.1). 5.1.2 Selon la jurisprudence, il convient, pour des motifs de sécurité juridique, de se montrer strict en matière d'appréciation des preuves, surtout lorsqu'une affirmation contradictoire est faite après plusieurs années, à l'occasion d'un litige portant sur la fixation de rentes (ATF 117 V 261 consid. 3 et les références), lorsqu'un assuré affirme avoir exercé une activité lucrative soumise à cotisations paritaires durant une période non prise en compte dans le calcul de la rente (ATF 107 V 12 consid. 2a). Par ailleurs, la règle de preuve posée à l'art. 141 al. 3 RAVS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 consid. 3d; arrêt du Tribunal fédéral H 193/04 du 11 janvier 2006 consid. 2). Il n'existe par ailleurs pas, en droit des assurances sociales, un principe selon lequel l'administration ou le juge devrait statuer, dans le doute, en faveur de l'assuré (ATF 126 V 322 consid. 5a; arrêt du Tribunal fédéral H 139/06 du 5 octobre 2006 consid. 2.2). Selon la jurisprudence, la rectification du compte individuel englobe toute la durée de cotisations de l'assuré, aussi les années de cotisations pour lesquelles le paiement des cotisations est prescrit au sens de l'art. 16 al. 1 LAVS (RCC 1984 p. 184 et 459). L'art. 30 al. 2 LAVS précise que les revenus de l'activité lucrative obtenus par un salarié et sur lesquels l'employeur a retenu les cotisations légales sont inscrits au compte individuel de l'intéressé, même si l'employeur n'a pas versé les cotisations en question à la caisse de compensation. La disposition s'applique également aux conventions de salaire net, la preuve de telles conventions doit être apportée, celle d'une relation de travail n'étant pas suffisante (ATF 130 V 335 consid. 4.1). 5.1.3 Conformément à la jurisprudence du Tribunal fédéral, en l'absence de certificats de travail, décomptes de salaires ou autres documents de l'employeur attestant la durée exacte de l'activité exercée, la détermination des périodes de cotisations pour les années comprises entre 1948 et 1968 de personnes n'ayant pas leur domicile en Suisse - ce qui est le cas en principe des travailleurs saisonniers (ATF 118 V 83 consid. 3b et les références) -, doit être effectuée uniquement sur la base des "Tables pour la détermination de la durée présumable de cotisations des années 1948 - 1968" publiées par l'Office fédéral des assurances sociales (OFAS) en annexe des Directives concernant les rentes (DR; ATF 107 V 16 consid. 3b et arrêt du Tribunal fédéral H 107/03 consid. 2.3 du 3 février 2004 et les références citées). En effet, alors que l'art. 140 al. 1 let. d RAVS (entré en vigueur le 1er janvier 1969) prescrit que les comptes individuels doivent comprendre l'année de cotisations et la durée de cotisations indiquées en mois, les comptes individuels relatifs aux années 1948-1968 ne contiennent aucune donnée relative à la durée de cotisations en mois. Ces principes applicables pour les années précitées aux titulaires de permis de travail de type A (saisonniers) ne s'appliquent cependant pas aux titulaires d'autorisations annuelles de travail de type B pour lesquels la période durant laquelle ils ont été domiciliés en Suisse du début à la fin de leur prise de domicile au sens de l'art. 23 du Code civil (CC, RS 220) vaut période d'affiliation (arrêt du Tribunal fédéral H 94/84 du 24 juillet 1985 et H 195/01 du 17 juillet 2002), pour autant qu'ils aient versé la cotisation minimale (cf. art. 28 et 50 RAVS). Selon l'Appendice I aux Directives concernant les rentes (DR) de l'assurance-vieillesse, survivants et invalidité fédérale, pour l'année 1980 des revenus inscrits au compte individuel de l'assuré (CI) de Fr. 1'834.- permettent la prise en compte d'une année entière de cotisation, sous réserve de la preuve d'un départ de Suisse.</w:t>
      </w:r>
    </w:p>
    <w:p>
      <w:r>
        <w:rPr>
          <w:b/>
        </w:rPr>
        <w:t>E. 6</w:t>
      </w:r>
    </w:p>
    <w:p>
      <w:r>
        <w:t>Dans le cas particulier, sont contestées la partie de la décision attaquée portant sur la période de cotisations à l'AVS à retenir dans le cas d'espèce, sur les revenus pris en compte dans le cas d'espèce et, implicitement, sur le montant de la rente. La CSC a retenu dans sa décision sur opposition une durée de cotisations de 14 ans de 1965 à 1980 dont 7 mois en 1979 et 2 mois en 1980 et, suite au recours, dans sa réponse à celui-ci, une durée de cotisations de 14 ans et 5 mois dont l'année 1979 entière et 2 mois en 1980, mais un revenu annuel moyen déterminant inchangé en application de l'échelonnement du montant des rentes dans l'échelle 14 lequel évolue par palier de Fr. 1'326.-.</w:t>
      </w:r>
    </w:p>
    <w:p>
      <w:r>
        <w:rPr>
          <w:b/>
        </w:rPr>
        <w:t>E. 6.1</w:t>
      </w:r>
    </w:p>
    <w:p>
      <w:r>
        <w:t>En l'espèce, il est apparu des mesures d'instruction complémentaires effectuées par le Tribunal de céans que le recourant était au bénéfice d'un permis C au moins depuis le 2 août 1979 et qu'il a été domicilié à ._______, venant de E._______ (...), jusqu'au 20 juillet 1981. Cette dernière date ne peut toutefois être retenue comme déterminante pour établir la durée effective du domicile du recourant en Suisse, notamment du fait qu'il a cotisé aux institutions sociales espagnoles à compter du 17 novembre 1980 (cf. pce 24) et que son épouse était aussi domicilié en Suisse jusqu'en novembre 1980 seulement (pce 31). Il s'ensuit que la durée d'assurance du recourant, sur la base des pièces au dossier, étant admis qu'il ait pu se tromper dans l'énoncé de sa demande de rente en indiquant être retourné en Espagne en 1979 (ch. pce 5), doit être déterminée de 1965 (trois mois) à novembre 1980, soit 15 années et 2 mois (les 9 mois supplémentaires par rapport au calcul de la CSC concernant l'année 1980), fondant une rente de l'échelle 15 et non plus 14.</w:t>
      </w:r>
    </w:p>
    <w:p>
      <w:r>
        <w:rPr>
          <w:b/>
        </w:rPr>
        <w:t>E. 6.2</w:t>
      </w:r>
    </w:p>
    <w:p>
      <w:r>
        <w:t>En revanche, le Tribunal de céans ne peut que confirmer les revenus revalorisés de Fr. 434'694.- à prendre en compte pour la détermination du revenu annuel moyen déterminant car le recourant n'a pas apporté, dans sa réponse à l'ordonnance du tribunal de céans du 5 octobre 2009, une preuve suffisante de revenus supplémentaires et de cotisations sociales supplémentaires à ceux pris en compte par la CSC, notamment pour l'année 1979. Le total du revenu pour l'année 1979 de Fr. 24'874.- a été correctement retenu par la CSC (Fr. 18'542.- par l'employeur C._______ et Fr. 6'332.- par l'entreprise F._______). Par ailleurs, le document produit - concernant le versement de salaires et de retenues de cotisations sociales pour deux années mais n'indiquant pas les années en question - ne peut se rapporter ni à l'année 1979, du fait que les données complètes y relatives sont connues et documentées et ont été retenues par la CSC, ni à l'année 1980, du fait qu'en 1980 le recourant n'a travaillé que deux mois. Il s'ensuit donc que le revenu revalorisé de Fr. 434'694.- doit être confirmé pour le calcul du revenu annuel moyen déterminant, lequel devra toutefois prendre en compte un revenu de bonification pour tâches éducatives plus élevé correspondant à la nouvelle durée de cotisations retenue de 15 ans et 2 mois.</w:t>
      </w:r>
    </w:p>
    <w:p>
      <w:r>
        <w:rPr>
          <w:b/>
        </w:rPr>
        <w:t>E. 6.3</w:t>
      </w:r>
    </w:p>
    <w:p>
      <w:r>
        <w:t>Le recours doit dès lors être admis dans le sens que le dossier est retourné à l'autorité inférieure afin qu'elle fixe le nouveau montant de la rente compte tenu d'une durée de cotisations de 15 ans et 2 mois, de l'échelle 15 des rentes, du revenu revalorisé inchangé de Fr. 434'694.- et du montant des bonifications pour tâches éducatives déterminé par la nouvelle durée d'assurance.</w:t>
      </w:r>
    </w:p>
    <w:p>
      <w:r>
        <w:rPr>
          <w:b/>
        </w:rPr>
        <w:t>E. 7</w:t>
      </w:r>
    </w:p>
    <w:p>
      <w:r>
        <w:t>Il n'est pas perçu de frais de procédure (art. 85bis al. 2 LAVS).</w:t>
      </w:r>
    </w:p>
    <w:p>
      <w:r>
        <w:rPr>
          <w:b/>
        </w:rPr>
        <w:t>E. 8</w:t>
      </w:r>
    </w:p>
    <w:p>
      <w:r>
        <w:t>Le recourant ayant agi sans s'être fait représenter par un mandataire professionnel et n'ayant pas dû supporter des frais indispensables relativement élevés, il n'est pas alloué de dépens (art. 64 al. 1 PA a contrario en relation avec les art. 7 ss du règlement du 21 février 2008 concernant les frais, dépens et indemnités fixés par le Tribunal administratif fédéral (FITAF, RS 173.320.2).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