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C-5541/2019 vom 29. Mai 2024</w:t>
      </w:r>
    </w:p>
    <w:p>
      <w:r>
        <w:t>Bundesverwaltungsgericht, 2024-05-29, FR</w:t>
      </w:r>
    </w:p>
    <w:p>
      <w:r>
        <w:rPr>
          <w:b/>
        </w:rPr>
        <w:t xml:space="preserve">Quelle: </w:t>
      </w:r>
      <w:r>
        <w:t>https://mcp.opencaselaw.ch/entscheid/bvger_C-5541_2019</w:t>
      </w:r>
    </w:p>
    <w:p>
      <w:r>
        <w:t>FR: TAF C-5541/2019 du 29 mai 2024</w:t>
      </w:r>
    </w:p>
    <w:p>
      <w:r>
        <w:t>IT: TAF C-5541/2019 del 29 maggio 2024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 en France voisine et ayant travaillé en Suisse avant son incapacité de travail (cf. ci-dessus, let. A s.), le recourant doit être qualifié de frontalier, si bien que c'est à bon droit que la procédure d'instruction de la demande de prestations AI a été menée par l'OAI-B._______ et la décision litigieuse notifiée par l'OAIE.</w:t>
      </w:r>
    </w:p>
    <w:p>
      <w:r>
        <w:rPr>
          <w:b/>
        </w:rPr>
        <w:t>E. 1.4</w:t>
      </w:r>
    </w:p>
    <w:p>
      <w:r>
        <w:t>Dans la mesure où le recourant est directement touché par les décisions attaquées et a un intérêt digne d'être protégé à ce qu'elles soient annulées ou modifiées,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Le présent litige porte sur le bien-fondé des trois décisions de l'autorité inférieure du 17 septembre 2019, reconnaissant le droit à une rente d'invalidité limitée dans le temps, et ce à compter du 1er août 2012, étant précisé que la rente est entière dès cette dernière date, alors que, du 1er septembre 2013 au 31 décembre 2017 il ne s'agit plus que d'une demi-rente. Mettant notamment en exergue une aggravation de son état de santé et contestant le calcul du taux d'invalidité effectué par l'autorité inférieure, le recourant estime que le droit à un quart de rente devrait être reconnu dès le 1er janvier 2018 (cf. p. 2 de la réplique du 20 avril 2020 [TAF pce 10]).</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septembre 2019, date des décisions litigieuses,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17 septembre 2019).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Ainsi, le Tribunal ne tiendra compte du certificat médical de la Dre D._______ du 23 septembre 2019 - produit par le recourant avec son mémoire de recours du 23 octobre 2019 - que dans la mesure où les conditions précitées sont remplies.</w:t>
      </w:r>
    </w:p>
    <w:p>
      <w:r>
        <w:rPr>
          <w:b/>
        </w:rPr>
        <w:t>E. 4.3</w:t>
      </w:r>
    </w:p>
    <w:p>
      <w:r>
        <w:t>Le recourant étant un ressortissant suisse et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Tribunal fédéral des assurances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l'assurance-invalidité suisse, doit remplir cumulativement les conditions suivantes : d'une part être invalide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ci-dessus, let. A). Reste à examiner si et pendant combien de temps 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6.6</w:t>
      </w:r>
    </w:p>
    <w:p>
      <w:r>
        <w:t>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applicables, par analogie, lorsqu'un office AI alloue, avec effet rétroactif, une rente d'invalidité temporaire ou échelonnée (ATF 145 V 209 consid. 5.3 ; 131 V 164 consid. 2.2 ; 125 V 413 consid. 2d et les références citées).</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w:t>
      </w:r>
    </w:p>
    <w:p>
      <w:r>
        <w:rPr>
          <w:b/>
        </w:rPr>
        <w:t>E. 7.3.5</w:t>
      </w:r>
    </w:p>
    <w:p>
      <w:r>
        <w:t>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w:t>
      </w:r>
    </w:p>
    <w:p>
      <w:r>
        <w:rPr>
          <w:b/>
        </w:rPr>
        <w:t>E. 8</w:t>
      </w:r>
    </w:p>
    <w:p>
      <w:r>
        <w:t>En l'espèce, l'autorité précédente s'est essentiellement fondée sur les conclusions des experts de la Ii._______ pour octroyer au recourant une rente limitée dans le temps. Le Tribunal de céans doit ainsi examiner si l'on peut accorder pleine valeur probante aux appréciations des experts de la Ii._______.</w:t>
      </w:r>
    </w:p>
    <w:p>
      <w:r>
        <w:rPr>
          <w:b/>
        </w:rPr>
        <w:t>E. 8.1</w:t>
      </w:r>
    </w:p>
    <w:p>
      <w:r>
        <w:t>Après avoir énuméré et résumé les pièces médicales composant le dossier du recourant (cf. AI pce 305 p. 713 ss), le rapport d'expertise de la Ii._______ du 24 octobre 2018 indique en particulier, au sujet de l'anamnèse actuelle, que l'assuré se plaint de douleurs persistantes localisées en région thoracique gauche, partiellement calmées par les antalgiques et le neurostimulateur implanté en décembre 2017 (AI pces 305 p. 725 et 741). Ces douleurs - d'intensité minimale à 4/10 - peuvent aller jusqu'à 8/10 voire 10/10 lors de lancées douloureuses et survenir 2 à 3 fois par jour sans facteur déclenchant. Par ailleurs, l'anamnèse actuelle fait état d'un recourant qui affirme être limité dans ses activités, ne plus arriver à marcher, à faire le jardinage ou la pêche ou à faire les repas. Sur le plan médicamenteux, l'expertisé indique que la prise de Lyrica et Saroten et les perfusions d'Anafranil n'ont pas aidé. De surcroît, l'assuré soutient que la physiothérapie a plutôt augmenté les douleurs. Aussi l'intéressé affirme-t-il être partiellement soulagé par la prise d'Oxycontin et de Dafalgan - qui diminuent l'intensité des douleurs de 2 points sur 10 - et par le neurostimulateur. Sur le plan psychologique, l'expertisé dit que le traitement de Divarius - qui est en cours depuis trois ans - a permis une diminution des idées noires (AI pces 305 p. 725 s.).</w:t>
      </w:r>
    </w:p>
    <w:p>
      <w:r>
        <w:rPr>
          <w:b/>
        </w:rPr>
        <w:t>E. 8.2</w:t>
      </w:r>
    </w:p>
    <w:p>
      <w:r>
        <w:t>Par ailleurs, le rapport d'expertise décrit l'anamnèse familiale du recourant, caractérisée par le décès de sa mère à l'âge de 37 ans à la suite d'un accident de tracteur et le suicide de son père vers l'âge de 65 ans (AI pce 305 p. 726). Concernant l'anamnèse sociale, le rapport de la Ii._______ fait notamment état d'un assuré qui vit avec sa femme, étant précisé que cette dernière travaille comme infirmière (AI pce 305 p. 727). En ce qui concerne le déroulement de la journée, l'expertise met en relief un assuré qui se lève entre 8h00 et 8h30, pour ensuite prendre ses médicaments et son café et passer une partie de la matinée sur son canapé. Durant la journée, le recourant dit avoir tendance à grignoter, de façon plus marquée le soir, et passer l'après-midi sur son canapé. Le soir, il prend son repas avec son épouse vers 18h30, il regarde la télévision ou passe un moment sur son ordinateur et se couche vers 22h00. Et l'expertisé de souligner que le sommeil est marqué par des réveils causés par les douleurs, nécessitant la prise de Dafalgan (AI pce 305 p. 727).</w:t>
      </w:r>
    </w:p>
    <w:p>
      <w:r>
        <w:rPr>
          <w:b/>
        </w:rPr>
        <w:t>E. 8.3.1</w:t>
      </w:r>
    </w:p>
    <w:p>
      <w:r>
        <w:t>Pour justifier le diagnostic neurologique, l'expert s'est appuyé sur l'évaluation clinique et l'analyse du dossier radiologique, montrant en particulier - sur l'IRM de janvier 2012 (cf. notamment ci-dessus, let. B.b s.) - une hyperintensité T2 du myélon ponctiforme à la hauteur de D8 et un léger rétrécissement de la moelle en sablier à la hauteur de D7 (AI pce 305 p. 731). Par ailleurs, l'expert neurologue relate que l'imagerie ne met pas en évidence de fracture et que l'IRM cérébrale est normale (AI pce 305 p. 760). Concernant les diverses IRM de contrôle effectuées après 2012, le Dr Ll._______ constate qu'elles ne montrent pas de modifications par rapport à celle de janvier 2012. L'expert ajoute que l'opération d'avril 2013 n'a apporté aucune amélioration durable et que la mise en place d'un stimulateur dorsal en décembre 2017 a apporté une diminution des douleurs de 25 % (AI pce 305 p. 760).</w:t>
      </w:r>
    </w:p>
    <w:p>
      <w:r>
        <w:rPr>
          <w:b/>
        </w:rPr>
        <w:t>E. 8.3.2</w:t>
      </w:r>
    </w:p>
    <w:p>
      <w:r>
        <w:t>Et le Dr Ll._______ de conclure que l'assuré devrait, théoriquement, être en mesure d'effectuer une activité permettant d'alterner des positions, avec un port de charges modéré et un temps d'activité de 100 %. En lien avec la surcharge pondérale, on pourrait éventuellement admettre une diminution du rendement, selon l'expert neurologue (AI pce 305 p. 761).</w:t>
      </w:r>
    </w:p>
    <w:p>
      <w:r>
        <w:rPr>
          <w:b/>
        </w:rPr>
        <w:t>E. 8.4.1</w:t>
      </w:r>
    </w:p>
    <w:p>
      <w:r>
        <w:t>En ce qui concerne le diagnostic sur le plan ostéo-articulaire, l'expert indique que les constatations cliniques actuelles concordent avec les constations des Dr G._______ et L._______ de juin 2012 (cf. AI pce 52 et ci-dessus, let. B.j) qui retrouvaient déjà des douleurs myofasciales. En ce qui concerne la dyskinésie de l'omoplate gauche, le Dr Jj._______ retient que celle-ci s'est vraisemblablement installée après l'accident d'août 2011 et qu'elle a entraîné des douleurs para-scapulaires gauches. L'expert souligne également la présence d'un état post-contusionnel et de douleurs thoraciques gauches - appréciées avec un regard pluridisciplinaire, compte tenu de leur origine plurifactorielle (neurologique, musculo-squelettique et psychologique [AI pce 305 p. 731]) -, entretenues par un déconditionnement et une posture en enroulement des épaules. Et le Dr Jj._______ de préciser que la lecture du dossier radiologique montre la présence de troubles dégénératifs du rachis cervical et lombaire, et d'ossifications de la colonne dorsale dans le cadre d'une maladie de Forestier dont le retentissement clinique a pu être majoré transitoirement lors de l'accident de moto de 2011, mais aussi lors de la chute sur le dos le 14 novembre 2015 ou de l'accident de voiture annoncé le 17 octobre 2016.</w:t>
      </w:r>
    </w:p>
    <w:p>
      <w:r>
        <w:rPr>
          <w:b/>
        </w:rPr>
        <w:t>E. 8.4.2</w:t>
      </w:r>
    </w:p>
    <w:p>
      <w:r>
        <w:t>En particulier, l'expert souligne qu'au moment de l'expertise, il n'y a pas d'évidence clinique en faveur de cervicobrachialgies (AI pce 305 p. 731). Au sujet de la gonarthrose fémoro-tibiale, l'expert souligne que celle-ci ressort des rapports des examens radiologiques et de la limitation de flexion du genou.</w:t>
      </w:r>
    </w:p>
    <w:p>
      <w:r>
        <w:rPr>
          <w:b/>
        </w:rPr>
        <w:t>E. 8.4.3</w:t>
      </w:r>
    </w:p>
    <w:p>
      <w:r>
        <w:t>Pour conclure, le Dr Jj._______ met en exergue une évaluation clinique dominée par les douleurs thoraciques gauches chez un patient déconditionné dont la mobilisation du rachis, lombaire ou cervical, augmente les thoracalgies gauches (AI pce 305 p. 731).</w:t>
      </w:r>
    </w:p>
    <w:p>
      <w:r>
        <w:rPr>
          <w:b/>
        </w:rPr>
        <w:t>E. 8.5.1</w:t>
      </w:r>
    </w:p>
    <w:p>
      <w:r>
        <w:t>Pour justifier les diagnostics psychiatrique (AI pce 305 p. 732), l'expert fait état d'un assuré qui a développé un état dépressif ayant possiblement atteint un degré moyen après son accident du 29 août 2011. L'expert ajoute que le diagnostic repose sur la description assez précise de l'évolution de sa psychopathologie qu'en fait l'assuré et l'appréciation qui est faite par les psychologues de l'époque dans leur rapport du 26 avril 2012 (cf. ci-dessus, let. B.h). De plus, sur la base de ce que décrit l'assuré, le Dr Mm._______ estime que l'état dépressif s'est résolu au plus tard après deux ans, grâce à l'introduction d'un traitement antidépresseur (AI pce 305 p. 732), lui ayant permis de recouvrer la capacité d'éprouver le plaisir et l'optimisme par rapport au futur (AI pce 305 p. 741).</w:t>
      </w:r>
    </w:p>
    <w:p>
      <w:r>
        <w:rPr>
          <w:b/>
        </w:rPr>
        <w:t>E. 8.5.2</w:t>
      </w:r>
    </w:p>
    <w:p>
      <w:r>
        <w:t>L'expert psychiatre souligne également que l'assuré déclare spontanément ne pas avoir de plainte psychopathologique, l'expertisé affirmant que "le problème est physique chez moi" (AI pce 305 p. 741). En particulier, l'expert psychiatre (AI pce 305 p. 742) fait état d'une pensée normalement rapide, fluide et très bien structurée. Par ailleurs, le psychiatre mentionne l'absence de symptômes de la lignée dépressive et d'idées noires.</w:t>
      </w:r>
    </w:p>
    <w:p>
      <w:r>
        <w:rPr>
          <w:b/>
        </w:rPr>
        <w:t>E. 8.5.3</w:t>
      </w:r>
    </w:p>
    <w:p>
      <w:r>
        <w:t>En ce qui concerne le diagnostic de dysthymie (F34.1 CIM-10) retenu par les experts de la Clinique X._______ (cf. ci-dessus, let. D.i), l'expert de la Ii._______ indique que ce diagnostic est mal documenté et correspond vraisemblablement à une fluctuation de la symptomatologie thymique qui a pu arriver, précisant que la dépression est depuis 2013 largement en rémission (AI pce 305 p. 732).</w:t>
      </w:r>
    </w:p>
    <w:p>
      <w:r>
        <w:rPr>
          <w:b/>
        </w:rPr>
        <w:t>E. 8.5.4</w:t>
      </w:r>
    </w:p>
    <w:p>
      <w:r>
        <w:t>Pour ce qui est du trouble somatoforme non spécifié, le rapport d'expertise de la Ii._______ précise que les plaintes douloureuses dépassent ce à quoi on s'attend dans le cadre du substrat neurologique ou de l'atteinte ostéo-articulaire objectivés. Et l'expert d'ajouter que l'attention de l'assuré n'est pas orientée vers les douleurs comme telles de façon pathologique, mais vers le monde extérieur qui l'entoure, y compris les éléments positifs de cet entourage. Comme le souligne expressément l'expert psychiatre (AI pce 305 p. 742), l'assuré - bien qu'il mène une vie passive - n'a pas perdu l'intérêt du monde qui l'entoure, étant donné qu'il lit des annonces et le temps qu'il fait et regarde des films sur YouTube, en particulier ce qui concerne la forêt. De surcroît, le rapport d'expertise précise qu'il n'y a pas eu d'évolution psychosomatique grave avec fixation sur les douleurs (AI pce 305 p. 733). En particulier, le Dr Mm._______ indique que l'intensité et le degré de pathologie d'un syndrome douloureux somatoforme persistant selon les critères stricts et exclusifs de la CIM-10 sous F45.4 n'ont jamais été atteints, et indique également que dans le dossier on ne trouve aucune prise de position qui prétend que les critères stricts du syndrome douloureux somatoforme persistant soient atteints (AI pce 305 p. 743). L'expert psychiatre précise que le diagnostic retenu par Mmes I._______ et J._______ de syndrome douloureux chronique avec composantes somatique et psychique (F45.41 CIM-10 ; cf. ci-dessus, let. B.h), correspond à une version moins spécifique et mettant la barre de diagnostic plus bas que pour le syndrome douloureux somatoforme persistant (F45.4 CIM-10 ; cf. AI pce 305 p. 732).</w:t>
      </w:r>
    </w:p>
    <w:p>
      <w:r>
        <w:rPr>
          <w:b/>
        </w:rPr>
        <w:t>E. 8.5.5</w:t>
      </w:r>
    </w:p>
    <w:p>
      <w:r>
        <w:t>Pour ce qui concerne le degré de sévérité de l'atteinte psychiatrique, l'expert fait état d'une maladie grave dans le sens que ce terme a usuellement en psychiatrie clinique et en médecine des assurances jusqu'à la résolution de l'épisode dépressif, soit au plus tard à 2 ans de l'accident de moto de 2011. L'expert souligne toutefois que, dans les deux ans qui ont suivi l'accident, la dépression réactionnelle pourrait justifier des périodes au maximum de moyenne durée de quelques mois d'incapacité de travail (cf. AI pce 305 p. 744), étant précisé que, même à l'époque, il ne s'agissait pas d'un état stabilisé à un niveau incapacitant. Or, compte tenu des effets secondaires - sous forme de fatigue diurne - des médicaments anti-douleur, l'expert psychiatre reconnaît une diminution de rendement de 10 %.</w:t>
      </w:r>
    </w:p>
    <w:p>
      <w:r>
        <w:rPr>
          <w:b/>
        </w:rPr>
        <w:t>E. 8.6.1</w:t>
      </w:r>
    </w:p>
    <w:p>
      <w:r>
        <w:t>En ce qui concerne le volet internistique, l'expert fait notamment état d'un patient qui se dit préoccupé par son obésité et qui confirme ne jamais avoir eu un suivi post-chirurgie bariatrique ni de prise de sang à la recherche d'éventuelles carences (AI pce 305 p. 749). La Dre Kk._______ ajoute que l'expertisé dit ne pas avoir eu de traitement substitutif en prévention des carences vitaminiques et en micro-nutriments.</w:t>
      </w:r>
    </w:p>
    <w:p>
      <w:r>
        <w:rPr>
          <w:b/>
        </w:rPr>
        <w:t>E. 8.6.2</w:t>
      </w:r>
    </w:p>
    <w:p>
      <w:r>
        <w:t>L'expert indique en particulier que, de la constellation d'un syndrome métabolique, n'est présent que le syndrome d'apnée (AI pce 305 p. 752) et qu'il n'y a pas de notion de dyslipidémie ou d'hypertension artérielle, et que le tabagisme a été longtemps sevré. Par ailleurs, malgré la présence du syndrome d'apnée du sommeil, la Dre Kk._______ souligne que les diagnostics retenus (cf. ci-dessus, let. E.a s.) ne contre-indiquent pas la reprise des mesures de reconversion professionnelle, étant précisé que l'obésité à elle seule n'émet pas de limitations fonctionnelles dans l'ancienne activité et les mesures de réadaptation mises en oeuvre par l'AI (AI pce 305 p. 752), ce d'autant plus que l'assuré a travaillé plusieurs années comme responsable de poissonnerie avec le même poids pondéral. En ce qui concerne les varices des membres inférieurs, l'expert précise que celles-ci bénéficient d'une contention de classe 2 depuis longtemps, ce qui reste indiqué. En somme, la Dre Kk._______ insiste sur le fait que les comorbidités sur le plan de la médecine interne ne sont pas responsables des échecs de la reconversion professionnelle, ces échecs étant dus au problème principal de douleurs neurogènes (AI pce 305 p. 752).</w:t>
      </w:r>
    </w:p>
    <w:p>
      <w:r>
        <w:rPr>
          <w:b/>
        </w:rPr>
        <w:t>E. 8.7.1</w:t>
      </w:r>
    </w:p>
    <w:p>
      <w:r>
        <w:t>Sur le vu de ce qui précède, le Tribunal de céans constate que les experts ont fourni un rapport complet et probant, en tenant en particulier compte des points litigieux importants et des plaintes exprimées par l'assuré, en procédant à une anamnèse exhaustive de l'expertisé ainsi qu'à une évaluation interdisciplinaire globale (AI pce 305 p. 731 s.), ce qui a permis aux experts de livrer des conclusions convaincantes et de motiver les diagnostics retenus. En particulier, les experts de la Ii._______ se distancient des rapports rédigés par les experts mandatés par l'assureur-accidents Y._______ (cf. ci-dessus, let. D.e et D.i), les premiers retenant des limitations fonctionnelles plus importantes dues aux douleurs thoraciques et scapulaires gauches et à la gonarthrose droite (cf. en particulier AI pce 320 p. 787), justifiant - contrairement à ce qu'ont retenu les experts de la Clinique X._______ - l'inexigibilité complète de la dernière activité lucrative.</w:t>
      </w:r>
    </w:p>
    <w:p>
      <w:r>
        <w:rPr>
          <w:b/>
        </w:rPr>
        <w:t>E. 8.7.2</w:t>
      </w:r>
    </w:p>
    <w:p>
      <w:r>
        <w:t>Sur le plan somatique, les experts de la Ii._______ ont tenu compte de l'ensemble des atteintes à la santé ayant en particulier leur origine dans l'accident de moto du mois d'août 2011, qui a laissé des séquelles invalidantes et objectivées (cf. en particulier IRM de janvier 2012 [ci-dessus, let. B.b] et examens radiologiques mentionnés dans le rapport d'expertise [ci-dessus, consid. 8.4.2]) au niveau neurologique et ostéo-articulaire notamment, causant en particulier d'importantes douleurs neurogènes, qui furent déjà constatées par le Dr F._______ dans son rapport de janvier 2012 (cf. ci-dessus, let. B.c). Les appréciations faites par les experts de la Ii._______ ne sont en particulier pas contredites par les autres pièces médicales présentes au dossier, qui reconnaissent également l'impact invalidant de l'accident de 2011 précité, sans toutefois fournir d'indications précises et concordantes quant à la réduction de la capacité de travail - tant dans la dernière activité lucrative que dans des activités adaptées aux limitations fonctionnelles - du recourant (cf. en particulier rapports des Drs G._______ du 25 juin 2012 [mentionnant une capacité complète dans une activité lucrative adaptée ; ci-dessus, let. B.j], K._______ du 16 février 2013 [estimant qu'il est trop tôt pour se prononcer sur l'exigibilité de l'activité lucrative ; ci-dessus, let. B.b], O._______ du 12 février 2014 [indiquant que la dernière activité exercée est exigible, bien qu'une telle exigibilité soit à évaluer ; ci-dessus, let. C.e]). C'est ainsi à bon droit que l'autorité inférieure a confié le mandat d'expertise à la Ii._______, en présence d'un dossier médical ne permettant pas de statuer conformément aux dispositions légales et jurisprudentielles précités. Contrairement à ce que suggère le recourant dans son mémoire de recours (cf. art. 8 p. 4) - qui ne remet nullement en question la valeur probante du rapport d'expertise de la Ii._______ - les nombreux certificats d'arrêt de travail dressés par son médecin traitant, la Dre D._______, ne permettent de tirer aucune conclusion quant à la capacité de travail résiduelle - soit dans des activités adaptées - de l'assuré. En effet, ces certificats se limitent à constater que l'état de santé du patient justifie un arrêt de travail. Par ailleurs, le certificat de la Dre D._______ du 23 septembre 2019 - postérieur à la décision entreprise (cf. ci-dessus, let. F.a) -, dans la mesure où il doit être pris en compte car il porte sur l'état de santé du recourant tel qu'il était avant la date de la décision litigieuse et où il n'a pas de valeur probante (cf. ci-dessus, consid. 4.2), il ne permet notamment pas d'établir, au degré de la vraisemblance prépondérante, la capacité de travail du recourant dans des activités adaptées à son état de santé, le rapport en question se limitant à prolonger l'arrêt de travail jusqu'au mois d'octobre 2019.</w:t>
      </w:r>
    </w:p>
    <w:p>
      <w:r>
        <w:rPr>
          <w:b/>
        </w:rPr>
        <w:t>E. 8.7.3</w:t>
      </w:r>
    </w:p>
    <w:p>
      <w:r>
        <w:t>Retenant de manière convaincante - sur la base d'un dossier médical complet et d'examens sur la personne du recourant - que les pathologies somatiques empêchent ce dernier, en raison de ses limitations fonctionnelles (cf. ci-dessus, let. E.b), d'accomplir sa dernière activité lucrative de chef-poissonnier, les experts de la Ii._______ tiennent compte d'un cadre pathologique caractérisé en particulier par la présence de douleurs thoraciques et scapulaires et une gonarthrose ne permettant que l'exercice d'activité physiquement légères.</w:t>
      </w:r>
    </w:p>
    <w:p>
      <w:r>
        <w:rPr>
          <w:b/>
        </w:rPr>
        <w:t>E. 8.7.4</w:t>
      </w:r>
    </w:p>
    <w:p>
      <w:r>
        <w:t>Par ailleurs, en ce qui concerne les diagnostics - sur le plan somatique - sans répercussions sur la capacité de travail de maladie de Forestier, obésité morbide et status post-thrombose veineuse compliquée par une embolie pulmonaire en 2010 (cf. AI pce 320), le Tribunal de céans n'a aucune raison de s'écarter de l'appréciation des experts de la Ii._______. En effet, les pathologies précitées, présentes avant l'accident de moto d'août 2011 (cf. notamment AI pce 43 p. 133 pour la maladie de Forestier) n'ont pas empêché le recourant d'exercer sa dernière activité lucrative avant l'accident précité. De surcroît, en ce qui concerne les autres diagnostics physiques sans répercussion sur la capacité de travail de varices des membres inférieures et syndrome d'apnée obstructive du sommeil sévère, le Tribunal partage également l'appréciation des experts. En effet, les varices bénéficient d'une contention (cf. ci-dessus, consid. 8.6.2) et le syndrome d'apnée du sommeil diagnostiqué en 2016 (AI pce 305 p. 733) n'a pas été décrit comme étant invalidant par les médecins qui suivent ou ont suivi l'assuré, étant précisé que des troubles du sommeil existaient déjà avant l'accident (cf. rapport du Dr F._______ du 11 janvier 2012 [AI pce 8 p. 12]) et n'ont pas entravé l'exercice de la dernière activité lucrative, qui a été interrompue en raison de l'accident du 29 août 2011 (cf. AI pces 12 et 18). De surcroît, en ce qui concerne l'accident-bagatelle du 14 novembre 2015 (cf. ci-dessus, let. D.c) et le nouvel accident de voiture du 17 octobre 2016 (cf. ci-dessus, let. D.h), le Tribunal retient, au degré de la vraisemblance prépondérante, qu'ils n'ont pas laissé de séquelles invalidantes, comme cela ressort des examens cliniques et objectifs susmentionnés (cf. ci-dessus, D.c ss et D.h). Par ailleurs, au sujet de la perte de connaissance du mois de mars 2016 (cf. ci-dessus, let. D.g), les médecins de l'Hôpital Ff._______ constatent l'absence de pathologie - en lien avec cette perte de connaissance - sur la base d'examens clinique et neurologique (AI pce 251 p. 604 s), si bien qu'il peut être retenu, au degré de la vraisemblance prépondérante, que cet épisode de syncope convulsive n'augmente pas l'incapacité de travail du recourant, ce que ce dernier ne soutient d'ailleurs pas.</w:t>
      </w:r>
    </w:p>
    <w:p>
      <w:r>
        <w:rPr>
          <w:b/>
        </w:rPr>
        <w:t>E. 8.7.5.1</w:t>
      </w:r>
    </w:p>
    <w:p>
      <w:r>
        <w:t>Au niveau psychiatrique, l'appréciation du Dr Mm._______ ne prête pas le flanc à la critique. Se référant au rapport des psychologues du 26 avril 2012 et à l'anamnèse de l'assuré (cf. ci-dessus, consid. 8.5.1), l'expert psychiatre discute en particulier le diagnostic de syndrome douloureux chronique avec composantes somatique et psychique retenu par Mmes I._______ et J._______ et confirme que ce diagnostic n'a pas la même intensité de celui de syndrome douloureux somatoforme persistant, excluant ainsi se dernier. En ce qui concerne l'épisode dépressif, le Dr Mm._______ motive sa résolution en mettant en exergue le traitement antidépresseur, dont l'administration ressort notamment du rapport de la Dre K._______ du 16 février 2013 (cf. ci-dessus, let. B.m) et précise en particulier que le recourant affirme lui-même, de manière spontanée, ne pas avoir de plainte psychopathologique (cf. ci-dessus, consid. 8.5.2). C'est ainsi sans arbitraire que le médecin du SMR, dans sa prise de position du 25 mars 2019 (AI pce 324) n'a pas retenu de diagnostics psychiatriques invalidants après la résolution de l'épisode dépressif, précisant que le trouble somatoforme non spécifié, que le Dr Jj._______ - dans son rapport d'expertise complémentaire du 18 février 2019 - mentionne parmi les diagnostics avec répercussion sur la capacité de travail, n'est pas non plus invalidant, et ce sur la base de l'analyse par indicateurs (cf. considérant qui suit).</w:t>
      </w:r>
    </w:p>
    <w:p>
      <w:r>
        <w:rPr>
          <w:b/>
        </w:rPr>
        <w:t>E. 8.7.5.2</w:t>
      </w:r>
    </w:p>
    <w:p>
      <w:r>
        <w:t>Conformément à la jurisprudence susmentionnée (cf. consid. 7.3.5), les experts de la Ii._______ ont procédé à une analyse probatoire structurée, mettant l'accent sur les effets fonctionnels des troubles de nature psychiatrique. En effet, il ressort du rapport d'expertise que l'assuré, qui ne se trouve pas dans un état de décompensation psychique et qui prend un traitement antidépresseur de maintien (AI pce 305 p. 733), n'a aucune - ou tout au plus une légère - limitation pour l'adaptation aux règles et routines, la planification des tâches, par rapport à la flexibilité et l'adaptabilité, la mise en pratique des compétences professionnelles existantes, et à la capacité à formuler des jugements et à prendre des décisions. Les experts font par ailleurs état d'un assuré qui dispose de ressources pour entrer en contact avec des tiers en général et qui bénéficie d'un soutien familial. En somme, il ressort du rapport d'expertise que l'assuré possède des ressources résiduelles pour s'engager dans des mesures de réadaptation et dans une activité lui permettant de retrouver le monde du travail (AI pce 305 p. 734).</w:t>
      </w:r>
    </w:p>
    <w:p>
      <w:r>
        <w:rPr>
          <w:b/>
        </w:rPr>
        <w:t>E. 8.8</w:t>
      </w:r>
    </w:p>
    <w:p>
      <w:r>
        <w:t>L'expertise effectuée par la Ii._______ ayant pleine valeur probante, il s'agit maintenant de déterminer comment les incapacités de travail retenues par les experts se répercutent sur la capacité de gain du recourant.</w:t>
      </w:r>
    </w:p>
    <w:p>
      <w:r>
        <w:rPr>
          <w:b/>
        </w:rPr>
        <w:t>E. 8.8.1</w:t>
      </w:r>
    </w:p>
    <w:p>
      <w:r>
        <w:t>Pour la période du 29 août 2011 au 29 août 2013, soit jusqu'à la résolution de l'épisode dépressif, la capacité de travail est nulle dans toute activité lucrative (cf. ci-dessus, let. E.b) - ce qui est incontesté -, étant précisé que c'est à juste titre que l'autorité précédente a appliqué la méthode de comparaison des revenus (cf. ci-dessus, consid. 6.4), le recourant ayant travaillé à 100 % avant son accident de 2011 (cf. questionnaire pour l'employeur du 13 février 2012 [AI pce 18]). Le taux d'invalidité est par conséquent de 100 % du mois d'août 2011 au mois d'août 2013, comme indiqué dans la décision litigieuse, ce qui est également incontesté par le recourant. Il ressort en particulier du rapport d'expertise que l'amélioration de l'état de santé est intervenue au plus tard au 29 août 2013, ce qui permet donc de retenir, au degré de la vraisemblance prépondérante, que l'amélioration de l'état de santé durait depuis un certain temps déjà - ce qui n'est nullement contesté par l'intéressé - qui s'est ainsi vu octroyer une rente entière d'invalidité du 1er août 2012 (art. 28 LAI) au 31 août 2013 (cf. art. 88a al. 1 1re phr. RAI ; pour la réduction du taux d'invalidité sans attendre le délai de trois mois : cf. notamment arrêt du TF 8C_285/2020 du 15 septembre 2020 consid. 5.1).</w:t>
      </w:r>
    </w:p>
    <w:p>
      <w:r>
        <w:rPr>
          <w:b/>
        </w:rPr>
        <w:t>E. 8.8.2</w:t>
      </w:r>
    </w:p>
    <w:p>
      <w:r>
        <w:t>Après le mois d'août 2013, les experts de la Ii._______ retiennent une capacité de travail dans l'exercice d'une activité lucrative adaptée à l'état de santé du recourant de 50 %, alors que - postérieurement au mois de décembre 2017 - la capacité résiduelle de travail est entière avec une diminution de rendement de 30 % (pour les limitations fonctionnelles, cf. ci-dessus let. E.b). La valeur probante des appréciations des experts n'ayant pas été remise en question par le recourant - qui se limite à renvoyer aux certificats médicaux de son médecin traitant pour invoquer son incapacité de travailler (cf. ci-dessus, consid. 8.7.2) - c'est à bon droit que l'autorité précédente a calculé la perte de gain, à compter du 1er septembre 2013, sur la base des capacités de travail résiduelles précitées. En particulier, la prétendue aggravation de l'état de santé dont se prévaut le recourant (qui souligne l'administration de morphine ; cf. ci-dessus, let. F.a), sans fournir au demeurant de pièces médicales permettant de retenir - au degré de la vraisemblance prépondérante - une modification du cadre pathologique justifiant l'augmentation des incapacités de travail précitées, ne saurait modifier les conclusions des experts de la Ii._______, qui ont bel et bien tenu compte des douleurs ressenties par l'assuré et les effets du traitement antalgique pour motiver la diminution de son rendement dans l'exercice d'une activité lucrative légère (cf. ci-dessus, let. E.b). Aussi, il reste à déterminer si le calcul de la perte de gain réalisé par l'autorité précédente est conforme au droit, étant rappelé que le recourant conteste en particulier la réduction opérée sur le salaire d'invalide à compter du 1er janvier 2018.</w:t>
      </w:r>
    </w:p>
    <w:p>
      <w:r>
        <w:rPr>
          <w:b/>
        </w:rPr>
        <w:t>E. 9.1.1</w:t>
      </w:r>
    </w:p>
    <w:p>
      <w:r>
        <w:t>Pour la détermination du revenu sans invalidité, l'autorité inférieure s'est référée au questionnaire pour l'employeur du 13 décembre 2012 (recte : 13 février 2012 [AI pce 18]) indiquant un salaire annuel brut de Fr. 65'188.60 pour l'année 2010 (cf. calcul de la perte économique du 8 avril 2019 de l'OAI-B._______ [AI pce 329]). Ce revenu n'a pas été contesté par le recourant. Or, le Tribunal de céans n'étant pas limité par les motifs invoqués par l'intéressé (cf. ci-dessus, consid. 3), il se justifie de se pencher sur le bien-fondé du revenu précité, compte tenu des éléments qui seront mentionnés ci-dessous.</w:t>
      </w:r>
    </w:p>
    <w:p>
      <w:r>
        <w:rPr>
          <w:b/>
        </w:rPr>
        <w:t>E. 9.1.2</w:t>
      </w:r>
    </w:p>
    <w:p>
      <w:r>
        <w:t>Selon la jurisprudence de notre Haute Cour, pour déterminer le revenu sans invalidité, il faut établir ce que l'assuré aurait, au degré de la vraisemblance prépondérante (ATF 139 V 28 consid. 3.3.2), réellement pu obtenir au moment déterminant s'il n'était pas devenu invalide ; le revenu sans invalidité doit être évalué de la manière la plus concrète possible (cf. arrêt du TF 9C_434/2023 du 30 novembre 2023 consid. 3). Pour cette raison, le revenu sans invalidité se déduit en principe du salaire réalisé en dernier lieu par l'assuré avant l'atteinte à la santé, en tenant compte de l'évolution des salaires jusqu'au moment de la naissance du droit à la rente (ATF 144 I 103 consid. 5.3; 139 V 28 consid. 3.3.2). Le salaire réalisé en dernier lieu comprend tous les revenus d'une activité lucrative (y compris les gains accessoires, la rémunération des heures supplémentaires effectuées de manière régulière) soumis aux cotisations AVS (arrêt du TF 9C_611/2021 du 21 novembre 2022 consid. 4.1 et la référence). A cet effet, on se fondera en principe sur les renseignements fournis par l'employeur.</w:t>
      </w:r>
    </w:p>
    <w:p>
      <w:r>
        <w:rPr>
          <w:b/>
        </w:rPr>
        <w:t>E. 9.1.3</w:t>
      </w:r>
    </w:p>
    <w:p>
      <w:r>
        <w:t>Le Tribunal de céans constate une importante différence entre le revenu sans invalidité retenu par l'autorité inférieure pour le calcul de la perte de gain susmentionnée et le revenu déterminant retenu par cette même autorité lors de la détermination du montant des indemnités journalières versées pendant les mesures de réadaptation. En effet, dans ses décisions relatives à l'octroi d'indemnités journalières des 4 octobre 2013 et 29 juillet 2014 (AI pces 104 et 152), l'autorité inférieure a fixé l'indemnité journalière sur la base d'un revenu déterminant de Fr. 73'530.- (correspondant à l'année 2012 : cf. feuilles ACOR-IJ de la Caisse suisse de compensation [ci-après : la CSC] des 29 juillet 2014 et 4 octobre 2013 ; CSC pces 34 et 69). Le revenu déterminant pour la fixation des indemnités journalières repose notamment sur le revenu que l'assuré percevait pour la dernière activité lucrative exercée sans restriction due à des raisons de santé (art. 23 al. 1 LAI). En particulier, l'art. 23 al. 3 LAI prévoit que le calcul du revenu de l'activité lucrative au sens de l'al. 1 précité se fonde sur le revenu moyen sur lequel les cotisations prévues par la LAVS sont prélevées (revenu déterminant).</w:t>
      </w:r>
    </w:p>
    <w:p>
      <w:r>
        <w:rPr>
          <w:b/>
        </w:rPr>
        <w:t>E. 9.1.4</w:t>
      </w:r>
    </w:p>
    <w:p>
      <w:r>
        <w:t>Interpellée par le Tribunal de céans quant à la divergence entre le revenu retenu pour la fixation du salaire sans invalidité pour le calcul de la perte de gain et le revenu déterminant pour le calcul du montant de l'indemnité journalière (cf. ci-dessus, let. F.f) - ces deux éléments reposant sur des notions similaires -, l'OAIE n'a pas fourni d'explication convaincante (cf. TAF pce 21). En effet, l'autorité précédente se limite à renvoyer le Tribunal à la prise de position de l'OAI-B._______ du 8 décembre 2023 et à celle de la CSC du 15 décembre 2023. Dans sa prise de position, l'OAI-B._______ explique notamment s'être basé - pour la fixation du revenu sans invalidité dans le cadre du calcul de la perte de gain - sur les informations fournies par l'employeur dans son questionnaire du 13 février 2012 (cf. ci-dessus, consid. 9.1.1) et sur l'extrait de compte individuel du 16 février 2012 (recte : 13 février 2012 [cf. AI pce 15]). De son côté, la CSC explique notamment que pour la fixation de l'indemnité journalière elle s'est en particulier référée à l'indemnité journalière calculée par l'assureur-accidents Y._______, reposant sur un revenu annuel avant l'atteinte à la santé de Fr. 75'530.- (recte : 73'530).</w:t>
      </w:r>
    </w:p>
    <w:p>
      <w:r>
        <w:rPr>
          <w:b/>
        </w:rPr>
        <w:t>E. 9.1.5</w:t>
      </w:r>
    </w:p>
    <w:p>
      <w:r>
        <w:t>Le Tribunal de céans constate que si l'employeur a certes indiqué un revenu annuel de Fr. 65'188.60 dans son questionnaire du 13 février 2012, l'on ne saurait perdre de vue que ce même questionnaire indique, pour la même année 2010, un revenu supplémentaire de Fr. 2'132.- au point 2.12 sous la rubrique « heures de travail/année » (AI pce 18 p. 48). De surcroît, dans la déclaration d'accident du 31 août 2011 (cf. ci-dessus let. B.a ; AI pce 20 p. 62), ce même employeur mentionne un salaire annuel de Fr. 73'530.-, qui se compose d'un salaire de base de Fr. 64'350.- et d'une participation aux bénéfices de Fr. 9'180.- (cf. également note interne OAIE du 4 octobre 2013 [CSC pce 35]), étant précisé que la participation aux bénéfices fait partie du salaire déterminant pour le calcul des cotisations (cf. en particulier ch. 2007 ss des Directives de l'Office fédéral des assurance sociales [OFAS] sur le salaire déterminant dans l'AVS, AI et APG [DSD], valables dès le 1er janvier 2019). Aussi, le revenu de Fr. 73'530.- mentionné par l'employeur et retenu tant par l'autorité inférieure que par l'assureur-accidents Y._______ pour le calcul des indemnités journalières ne saurait être écarté dans le cadre de la détermination du taux d'invalidité, ce d'autant plus que Y._______, dans son courrier « droit d'être entendu » du 11 décembre 2019 (AI pce 371) indique - dans le paragraphe relatif au gain sans invalidité déterminant pour l'évaluation de l'invalidité - que, selon les informations recueillies auprès de la Société C._______, le gain de l'assuré en 2018 s'élèverait à Fr. 74'447.51. En ce qui concerne les inscriptions contenues dans l'extrait de compte individuel, il eût appartenu à la caisse de compensation d'en rectifier, le cas échéant, l'inexactitude (cf. ch. 2401 des Directives de l'OFAS concernant le certificat d'assurance et le compte individuel [D CA/CI], valables dès le 1er janvier 2010).</w:t>
      </w:r>
    </w:p>
    <w:p>
      <w:r>
        <w:rPr>
          <w:b/>
        </w:rPr>
        <w:t>E. 9.1.6</w:t>
      </w:r>
    </w:p>
    <w:p>
      <w:r>
        <w:t>Sur le vu de ce qui précède, le Tribunal de céans retient, au degré de la vraisemblance prépondérante, qu'en bonne santé le recourant aurait perçu, en 2011, un salaire annuel du Fr. 73'530.-, salaire devant être retenu en tant que revenu sans atteinte à la santé, déterminant pour le calcul de la perte de gain. Il s'agit maintenant de calculer cette dernière.</w:t>
      </w:r>
    </w:p>
    <w:p>
      <w:r>
        <w:rPr>
          <w:b/>
        </w:rPr>
        <w:t>E. 9.2.1</w:t>
      </w:r>
    </w:p>
    <w:p>
      <w:r>
        <w:t>Pour la période allant de la fin du mois d'août 2013 au 31 décembre 2017 - soit lorsque des activités adaptées sont exigibles à 50 % (cf. ci-dessus, consid. 8.8.2) -, l'autorité inférieure a retenu, à titre de revenu d'invalide, un salaire annuel exigible, en 2018, de Fr. 28'647.54 après avoir appliqué une réduction de 15 %, et ce sur la base des données statistiques de l'Enquête suisse sur la structure des salaires (ci-après : l'ESS), publiées par l'Office fédéral de la statistique (ci-après : l'OFS ; cf. AI pce 329). Le Tribunal de céans n'identifie pas d'éléments du revenu d'invalide précité qui l'inciterait à procéder à un examen plus approfondi de celui-ci, lequel est dès lors correct (cf. ci-dessus, consid. 3 dernière phrase), étant précisé que l'utilisation des statistiques susmentionnées ne prête pas le flanc à la critique (cf. notamment ATF 143 V 295 consid. 2.2). Il s'agit donc de comparer ce revenu statistique au revenu sans invalidité précité (Fr. 73'530.- en 2011) - indexé en 2018 - pour calculer la perte de gain. En reprenant les taux d'indexation figurant dans la comparaison des revenus de l'autorité inférieure, le revenu sans invalidité en 2018 est calculé de la manière suivante : - revenu 2012 (indexation 0.8 %) :Fr. 74'118.24 - revenu 2013 (indexation 0.7 %) :Fr. 74'637.07 - revenu 2014 (indexation 0.8 %) :Fr. 75'234.17 - revenu 2015 (indexation 0.4 %) :Fr. 75'535.11 - revenu 2016 (indexation 0.7 %) :Fr. 76'063.86 - revenu 2017 (indexation 0.4 %) :Fr. 76'368.12 - revenu 2018 (indexation 0.5 %) :Fr. 76'750.-</w:t>
      </w:r>
    </w:p>
    <w:p>
      <w:r>
        <w:rPr>
          <w:b/>
        </w:rPr>
        <w:t>E. 9.2.2</w:t>
      </w:r>
    </w:p>
    <w:p>
      <w:r>
        <w:t>Compte tenu de ce qui précède, en bonne santé, le recourant aurait perçu un revenu annuel, en 2018, d'un montant de Fr. 76'750.-. La perte de gain pour la période du 1er septembre 2013 au 31 décembre 2017 est ainsi de 62.67 % ([76'750 - 28'647.54] : 76'750 x 100), arrondie à 63 %, justifiant l'octroi de trois quarts de rente d'invalidité (cf. ci-dessus, consid. 6.3), ce qui serait également le cas si l'on prenait les données en vigueur en 2013. Par surabondance, le Tribunal de céans souligne que, si on reprenait le revenu sans invalidité retenu par Y._______ d'un montant de Fr. 74'447.51 (cf. ci-dessus, consid. 9.1.5), la perte de gain serait de 61.52 % ([74'447.51 - 28'647.54] : 74'447.51 x 100), arrondie à 62 %, justifiant également l'octroi de trois quarts de rente d'invalidité.</w:t>
      </w:r>
    </w:p>
    <w:p>
      <w:r>
        <w:rPr>
          <w:b/>
        </w:rPr>
        <w:t>E. 9.3.1</w:t>
      </w:r>
    </w:p>
    <w:p>
      <w:r>
        <w:t>Pour la période postérieure au 31 décembre 2017 - soit lorsque des activités adaptées sont exigibles à 100 % avec une diminution de rendement de 30 % (cf. ci-dessus, consid. 8.8.2) - l'autorité inférieure a retenu, à titre de revenu d'invalide, un salaire annuel exigible, en 2018, de Fr. 44'824.97 après avoir appliqué une réduction de 5 %, et ce toujours sur la base des données statistiques de l'ESS (AI pce 329). Si le recourant ne remet pas en question les données statistiques choisies - reposant sur les mêmes bases que celles mentionnées ci-dessus (cf. consid. 9.2.1) -, il s'en prend cependant à la réduction du salaire d'invalide précitée, qu'il estime insuffisante, compte tenu de ses limitations fonctionnelles et de son âge notamment (cf. ci-dessus, let. F.a). Or, contrairement à ce que soutient le recourant (cf. en particulier mémoire de réplique du 20 avril 2020 [TAF pce 10]), ce n'est pas une activité à temps partiel qui est exigible dès le 1er janvier 2018, mais une activité à temps complet avec une réduction de rendement de 30 %, ce qui justifie - selon l'autorité inférieure - une réduction du salaire d'invalide de 5 % seulement. En tout état de cause, la question du bien-fondé de la réduction de 5 % sur le salaire d'invalide effectuée par l'autorité inférieure souffre de demeurer indécise, compte tenu de ce qui suit.</w:t>
      </w:r>
    </w:p>
    <w:p>
      <w:r>
        <w:rPr>
          <w:b/>
        </w:rPr>
        <w:t>E. 9.3.2</w:t>
      </w:r>
    </w:p>
    <w:p>
      <w:r>
        <w:t>En reprenant le salaire sans invalidité annuel de Fr. 76'750.- et le revenu d'invalide retenu pour l'autorité inférieure, l'on obtient en effet une perte de gain de 41.6 % ([76'750 - 44'824.97] : 76'750 x 100), arrondie à 42 %, justifiant l'octroi d'un quart de rente d'invalidité (cf. ci-dessus, consid. 6.3), tel que demandé par le recourant (cf. mémoire de réplique). Par surabondance, le Tribunal de céans souligne que, si on reprenait le revenu sans invalidité retenu par Y._______ d'un montant de Fr. 74'447.51 (cf. ci-dessus, consid. 9.1.5), la perte de gain serait de 39.79 % ([74'447.51 - 44'824.97] : 74'447.51 x 100), arrondie à 40 %, justifiant également l'octroi d'un quart de rente d'invalidité.</w:t>
      </w:r>
    </w:p>
    <w:p>
      <w:r>
        <w:rPr>
          <w:b/>
        </w:rPr>
        <w:t>E. 9.4</w:t>
      </w:r>
    </w:p>
    <w:p>
      <w:r>
        <w:t>Sur la base de ce qui précède, la perte de gain subie par le recourant est de 63 % à compter du 1er septembre 2013 - justifiant l'octroi de trois quarts de rente dès cette date - et de 42 % à partir du 1er janvier 2018, justifiant l'octroi d'un quart de rente, comme demandé par le recourant.</w:t>
      </w:r>
    </w:p>
    <w:p>
      <w:r>
        <w:rPr>
          <w:b/>
        </w:rPr>
        <w:t>E. 10</w:t>
      </w:r>
    </w:p>
    <w:p>
      <w:r>
        <w:t>Les taux d'incapacité de gain ayant été déterminés, il sied maintenant de se pencher sur la mise en valeur de la capacité de travail de l'assuré à compter du 1er janvier 2018, lorsque l'intéressé, né en 1961, était dans sa 57e année.</w:t>
      </w:r>
    </w:p>
    <w:p>
      <w:r>
        <w:rPr>
          <w:b/>
        </w:rPr>
        <w:t>E. 10.1.1</w:t>
      </w:r>
    </w:p>
    <w:p>
      <w:r>
        <w:t>Bien qu'il incombe en règle générale à la personne assurée de s'intégrer de son propre chef dans le marché du travail (cf. notamment ATF 138 I 205 consid. 3) et qu'en principe, une amélioration de la capacité de travail médicalement documentée permet d'inférer une amélioration de la capacité de gain (arrêts du TF 9C_178/2014 du 29 juillet 2014 consid. 7.1.2.1 ; 9C_254/2011 du 15 novembre 2011 consid. 7.1.2.1 ; 9C_368/2010 du 31 janvier 2011 consid. 5.2.2.1 et 9C_163/2009 du 10 septembre 2010 consid. 4.2.2), la jurisprudence admet des situations exceptionnelles.</w:t>
      </w:r>
    </w:p>
    <w:p>
      <w:r>
        <w:rPr>
          <w:b/>
        </w:rPr>
        <w:t>E. 10.1.2</w:t>
      </w:r>
    </w:p>
    <w:p>
      <w:r>
        <w:t>Ainsi, il est présumé qu'une réadaptation par soi-même ne peut pas, en principe, être exigée d'une personne assurée qui au moment de la réduction ou de la suppression de la rente (ATF 148 V 321 consid. 7.1 ss et 141 V 5 consid. 4) était âgée de 55 ans révolus ou avaient bénéficié d'une rente depuis 15 ans au moins. Dans ces circonstances, des mesures d'ordre professionnel préalables sont en règle générale nécessaires afin que la personne assurée puisse faire valoriser économiquement sa capacité de travail attestée d'un point de vue médical (cf. arrêt du TF 9C_228/2010 du 26 avril 2011 consid. 3.3 et 3.5, in SVR 2011 IV n° 73 p. 220 ; voir également arrêts du TF 9C_178/2014 du 29 juillet 2014 consid. 7.1.2.2 ; 9C_920/2013 du 20 mai 2014 consid. 4.4 et 9C_254/2011 cité consid. 7.1.2.2; Petra Fleischanderl,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arrêts du TF 9C_707/2018 du 26 mars 2019 consid. 5.1 ; 9C_368/2010 cité consid. 5.1.2 et 5.2.2).</w:t>
      </w:r>
    </w:p>
    <w:p>
      <w:r>
        <w:rPr>
          <w:b/>
        </w:rPr>
        <w:t>E. 10.1.3</w:t>
      </w:r>
    </w:p>
    <w:p>
      <w:r>
        <w:t>Plus encore, le Tribunal fédéral reconnaît qu'en raison de l'âge avancé et des circonstances concrètes de la personne concernée, la capacité de travail résiduelle de celle-ci n'est plus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arrêt du TF 9C_188/2019 du 10 septembre 2019 consid. 7.2) ; l'on ne saurait se fonder sur des possibilités de travail irréalistes (notamment arrêts du TF 9C_329/2015 du 20 novembre 2015 consid. 7.2 ; 9C_651/2008 du 9 octobre 2009 consid. 6.2.2.1). Concrètement, lorsqu'une personne assurée approche de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 138 V 457 consid. 3.1 ; arrêt du TF 9C_188/2019 du 10 septembre 2019 consid. 7.2). En particulier, la mise en valeur économique de la capacité résiduelle de travail d'une personne dépend de la durée prévisible des rapports de travail, surtout lors d'un changement professionnel (ATF 138 V 457 consid. 3.2 : arrêt du TF 9C_437/2008 du 19 mars 2009 consid. 4.2).</w:t>
      </w:r>
    </w:p>
    <w:p>
      <w:r>
        <w:rPr>
          <w:b/>
        </w:rPr>
        <w:t>E. 10.2.1</w:t>
      </w:r>
    </w:p>
    <w:p>
      <w:r>
        <w:t>En l'occurrence, le recourant - ancien frontalier participant à des mesures de réadaptation en Suisse et, partant, assujetti au système de sécurité sociale suisse (cf. ATF 145 V 266 pour la question de la qualité d'assuré) - est titulaire d'un certificat d'aptitude professionnelle de cuisinier, activité que ses limitations fonctionnelles - empêchant notamment les mouvements répétés de l'épaule gauche ou au-dessus du plan de l'horizontal (cf. ci-dessus, let. E.b) - ne lui permettent plus d'exercer. Depuis son incapacité de travail, soit à compter du 29 août 2011, l'intéressé ne peut plus exercer sa dernière activité professionnelle de chef-poissonnier. Par ailleurs, la formation en petite mécanique prise en charge par l'AI du 3 juin 2013 au 31 décembre 2013 et du 30 juin 2014 au 31 décembre 2014 (cf. motivation des décisions entreprises) n'a pas pu être prolongée en raison notamment du fait qu'elle ne permettait pas d'augmenter la capacité de travail de l'assuré, compte tenu de ses douleurs dorsales (cf. rapport intermédiaire de l'OAI-B._______ du 16 décembre 2014 [AI pce 159]).</w:t>
      </w:r>
    </w:p>
    <w:p>
      <w:r>
        <w:rPr>
          <w:b/>
        </w:rPr>
        <w:t>E. 10.2.2</w:t>
      </w:r>
    </w:p>
    <w:p>
      <w:r>
        <w:t>Lors de la notification des décisions litigieuses du 17 septembre 2019 - décisions rendues plus d'une année et huit mois après l'amélioration de la capacité de travail survenue à la fin de l'année 2017 - le recourant avait 58 ans accomplis. Ne possédant pas de formation certifiée dans un domaine d'activité correspondant à ses limitations fonctionnelles et n'ayant, au mieux, pu acquérir que des bases pratiques dans la petite mécanique, le recourant est éloigné du marché de travail depuis son accident de 2011, mises à part deux périodes de 6 mois, en 2013 et en 2014, durant lesquelles il a pu suivre la formation précitée. Ainsi, le Tribunal de céans considère comme très peu probable qu'un employeur potentiel soit prêt à engager à 100 % une personne de 58 ans, inactif depuis décembre 2014. Aussi, l'assuré - qui a fait preuve de volonté pour réintégrer le monde du travail en manifestant son accord à la mise en place d'une nouvelle formation pratique dans une activité adaptée (cf. rapport intermédiaire de l'OAI-B._______ du 16 septembre 2019 [AI pce 353]) - n'était plus apte à se réadapter par lui-même, et de mettre ainsi en valeur une nouvelle capacité entière de travailler, lors de la notification des décisions litigieuses.</w:t>
      </w:r>
    </w:p>
    <w:p>
      <w:r>
        <w:rPr>
          <w:b/>
        </w:rPr>
        <w:t>E. 10.2.3</w:t>
      </w:r>
    </w:p>
    <w:p>
      <w:r>
        <w:t>Sur le vu de ce qui précède, c'est de manière contraire à la jurisprudence précitée que l'OAIE a supprimé la rente d'invalidité à compter du 1er janvier 2018 avant la mise en oeuvre des mesures de réadaptation professionnelle (ATF 148 V 321 et 145 V 209 consid. 5.1 ; cf. également arrêt du TF 9C_227/2020 du 5 octobre 2020 consid. 2.2), étant souligné que l'autorité précédente a bel et bien reconnu le droit à des mesures professionnelles après la notification des décisions litigieuses (cf. notamment communication d'octroi de mesures professionnelles du 9 décembre 2019 [AI pce 365]). Aussi, bien que la perte de gain calculée par le Tribunal de céans ne justifie plus que l'octroi d'un quart de rente à compter de 1er janvier 2018 (cf. ci-dessus, consid. 9.3.2), la réduction de la rente (de trois quarts [cf. ci-dessus, consid. 9.2.2] à un quart) à partir de cette dernière date ne peut avoir lieu à la date de la notification des décisions litigieuses.</w:t>
      </w:r>
    </w:p>
    <w:p>
      <w:r>
        <w:rPr>
          <w:b/>
        </w:rPr>
        <w:t>E. 11</w:t>
      </w:r>
    </w:p>
    <w:p>
      <w:r>
        <w:t>Partant, le recours est admis, les décisions du 17 septembre 2019 étant réformées en ce sens que le recourant a droit à une rente entière d'invalidité à compter du 1er août 2012 et, dès le 1er septembre 2013, à trois quarts de rente, le dossier étant retourné à l'autorité inférieure afin qu'elle détermine le montant global de la rente, sous suite d'intérêts moratoires (art. 26 al. 2 LPGA).</w:t>
      </w:r>
    </w:p>
    <w:p>
      <w:r>
        <w:rPr>
          <w:b/>
        </w:rPr>
        <w:t>E. 12.1</w:t>
      </w:r>
    </w:p>
    <w:p>
      <w:r>
        <w:t>Vu l'issue du litige, et dans la mesure où aucun frais de procédure n'est mis à la charge de l'autorité inférieure, il n'est pas perçu de frais de procédure (art. 63 al. 1 et 2 PA). L'avance de frais de Fr 800.- versée par la partie recourante (TAF pce 4) lui sera remboursée dès l'entrée en force du présent arrêt, sur le compte qu'elle aura désigné au Tribunal administratif fédéral.</w:t>
      </w:r>
    </w:p>
    <w:p>
      <w:r>
        <w:rPr>
          <w:b/>
        </w:rPr>
        <w:t>E. 12.2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avocat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Fr. 2'800.-.</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 en France voisine et ayant travaillé en Suisse avant son incapacité de travail (cf. ci-dessus, let. A s.), le recourant doit être qualifié de frontalier, si bien que c’est à bon droit que la procédure d’instruction de la demande de prestations AI a été menée par l’OAI-B._______ et la déci- sion litigieuse notifiée par l’OAIE.</w:t>
      </w:r>
    </w:p>
    <w:p>
      <w:r>
        <w:t>C-5541/2019 Page 16 1.4 Dans la mesure où le recourant est directement touché par les décisions attaquées et a un intérêt digne d’être protégé à ce qu’elles soient annulées ou modifiées, il a qualité pour recourir (art. 59 LPGA). Déposé en temps utile et dans les formes requises par la loi (art. 60 al. 1 LPGA et 52 al. 1 PA), et l'avance sur les frais de procédure ayant été dûment acquittée (art. 63 al. 4 PA ; TAF pce 4), le recours est recevable. 2. Le présent litige porte sur le bien-fondé des trois décisions de l’autorité inférieure du 17 septembre 2019, reconnaissant le droit à une rente d’inva- lidité limitée dans le temps, et ce à compter du 1er août 2012, étant précisé que la rente est entière dès cette dernière date, alors que, du 1er septembre 2013 au 31 décembre 2017 il ne s’agit plus que d’une demi-rente. Mettant notamment en exergue une aggravation de son état de santé et contestant le calcul du taux d’invalidité effectué par l’autorité inférieure, le recourant estime que le droit à un quart de rente devrait être reconnu dès le 1er janvier 2018 (cf. p. 2 de la réplique du 20 avril 2020 [TAF pce 10]). 3.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septembre 2019, date des décisions litigieuses, qui marque la limite dans le temps du pouvoir d’examen de l’autorité de recours. Les modifications de la LAI et de la LPGA adoptées</w:t>
      </w:r>
    </w:p>
    <w:p>
      <w:r>
        <w:t>C-5541/2019 Page 17 le 19 juin 2020 (Développement continu de l’AI ; RO 2021 705 ; FF 2017 2363), ainsi que celles du 3 novembre 2021 apportées au RAI (RO 2021 706), entrées en vigueur le 1er janvier 2022, ne sont pas applicables en l’espèce. 4.2 Le juge des assurances sociales apprécie la légalité des décisions attaquées, en règle générale, d’après l’état de fait existant jusqu’au moment où la décision litigieuse a été rendue (en l’espèce, le 17 septembre 2019).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Ainsi, le Tribunal ne tiendra compte du certificat médical de la Dre D._______ du 23 septembre 2019 – produit par le recourant avec son mémoire de recours du 23 octobre 2019 – que dans la mesure où les conditions précitées sont remplies. 4.3 Le recourant étant un ressortissant suisse et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w:t>
      </w:r>
    </w:p>
    <w:p>
      <w:r>
        <w:t>C-5541/2019 Page 18 n° 1244/2010 (RO 2015 343), n° 465/2012 (RO 2015 345) et n° 1224/2012 (RO 2015 353). Il sied de souligner que l’octroi d’une rente étrangère d’invalidité ne préjuge toutefois pas l’appréciation de l’invalidité selon la loi suisse (arrêt du Tribunal fédéral des assurances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l’assurance-invalidité suisse, doit remplir cumulativement les conditions suivantes : d'une part être inva- 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 sée en Suisse (art. 36 al. 2 LAI en lien avec l’art. 29 al. 1 de la loi fédérale du 20 décembre 1946 sur l’assurance-vieillesse et survivants [LAVS, RS 831.10] ; ATF 131 V 390 ; FF 2005 4215 p. 4291 ; art. 6 et 45 du règle- ment n° 883/2004). En l'espèce, le recourant a versé des cotisations à l'AVS/AI suisse pendant plus de trois ans au total et remplit par conséquent la condition de la durée minimale de cotisations (cf. ci-dessus, let. A). Reste à examiner si et pendant combien de temps 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w:t>
      </w:r>
    </w:p>
    <w:p>
      <w:r>
        <w:t>C-5541/2019 Page 19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w:t>
      </w:r>
    </w:p>
    <w:p>
      <w:r>
        <w:t>C-5541/2019 Page 20 marché du travail équilibré (revenu d'invalide). La différence entre ces deux revenus permet de calculer le taux d'invalidité (cf. notamment ATF 137 V 334 consid. 3.1.1 ; arrêt du TF 8C_536/2017 du 5 mars 2018 consid. 5.1). 6.5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6.6 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 plir les travaux habituels de l'assuré n'est déterminante pour la suppression de tout ou partie du droit aux prestations qu'à partir du moment où l'on peut s'attendre à ce que l'amélioration constatée se maintienne durant une as- sez longue période. Il en va de même lorsqu'un tel changement détermi- nant a duré trois mois déjà, sans interruption notable et sans qu'une com- plication prochaine soit à craindre (art. 88a al. 1 RAI). Le fardeau de la preuve quant à cette amélioration de la capacité de travail incombe à l'of- fice AI (arrêts du TF 8C_510/2020 du 15 avril 2021 consid. 2.2 ; 9C_315/2018 du 5 mars 2019 consid. 6.3.2.1, in : SVR 2019 IV no 76 p. 243 ; 8C_481/2013 du 7 novembre 2013 consid. 3.1, non publié in : ATF 139 V 585, mais in : SVR 2014 UV no 7 p. 21). Ces dispositions sont appli- cables, par analogie, lorsqu’un office AI alloue, avec effet rétroactif, une rente d’invalidité temporaire ou échelonnée (ATF 145 V 209 consid. 5.3 ; 131 V 164 consid. 2.2 ; 125 V 413 consid. 2d et les références citées).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w:t>
      </w:r>
    </w:p>
    <w:p>
      <w:r>
        <w:t>C-5541/2019 Page 21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w:t>
      </w:r>
    </w:p>
    <w:p>
      <w:r>
        <w:t>C-5541/2019 Page 22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w:t>
      </w:r>
    </w:p>
    <w:p>
      <w:r>
        <w:t>C-5541/2019 Page 23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 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7.3.4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w:t>
      </w:r>
    </w:p>
    <w:p>
      <w:r>
        <w:t>C-5541/2019 Page 24 conclusions ou en établir le caractère objectivement incomplet (arrêt du TF 9C_809/2014 du 7 juillet 2015 consid. 4.1). 7.3.5 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 moins conclure à une maladie invalidante. 8. En l’espèce, l’autorité précédente s’est essentiellement fondée sur les con- clusions des experts de la Ii._______ pour octroyer au recourant une rente limitée dans le temps. Le Tribunal de céans doit ainsi examiner si l’on peut accorder pleine valeur probante aux appréciations des experts de la Ii._______. 8.1 Après avoir énuméré et résumé les pièces médicales composant le dossier du recourant (cf. AI pce 305 p. 713 ss), le rapport d’expertise de la</w:t>
      </w:r>
    </w:p>
    <w:p>
      <w:r>
        <w:t>C-5541/2019 Page 25 Ii._______ du 24 octobre 2018 indique en particulier, au sujet de l’anam- nèse actuelle, que l’assuré se plaint de douleurs persistantes localisées en région thoracique gauche, partiellement calmées par les antalgiques et le neurostimulateur implanté en décembre 2017 (AI pces 305 p. 725 et 741). Ces douleurs – d’intensité minimale à 4/10 – peuvent aller jusqu’à 8/10 voire 10/10 lors de lancées douloureuses et survenir 2 à 3 fois par jour sans facteur déclenchant. Par ailleurs, l’anamnèse actuelle fait état d’un recourant qui affirme être limité dans ses activités, ne plus arriver à mar- cher, à faire le jardinage ou la pêche ou à faire les repas. Sur le plan mé- dicamenteux, l’expertisé indique que la prise de Lyrica et Saroten et les perfusions d'Anafranil n’ont pas aidé. De surcroît, l’assuré soutient que la physiothérapie a plutôt augmenté les douleurs. Aussi l’intéressé affirme-t- il être partiellement soulagé par la prise d'Oxycontin et de Dafalgan – qui diminuent l'intensité des douleurs de 2 points sur 10 – et par le neurosti- mulateur. Sur le plan psychologique, l’expertisé dit que le traitement de Di- varius – qui est en cours depuis trois ans – a permis une diminution des idées noires (AI pces 305 p. 725 s.). 8.2 Par ailleurs, le rapport d’expertise décrit l’anamnèse familiale du recou- rant, caractérisée par le décès de sa mère à l’âge de 37 ans à la suite d’un accident de tracteur et le suicide de son père vers l’âge de 65 ans (AI pce 305 p. 726). Concernant l’anamnèse sociale, le rapport de la Ii._______ fait notamment état d’un assuré qui vit avec sa femme, étant précisé que cette dernière travaille comme infirmière (AI pce 305 p. 727). En ce qui concerne le déroulement de la journée, l’expertise met en relief un assuré qui se lève entre 8h00 et 8h30, pour ensuite prendre ses médicaments et son café et passer une partie de la matinée sur son canapé. Durant la jour- née, le recourant dit avoir tendance à grignoter, de façon plus marquée le soir, et passer l’après-midi sur son canapé. Le soir, il prend son repas avec son épouse vers 18h30, il regarde la télévision ou passe un moment sur son ordinateur et se couche vers 22h00. Et l’expertisé de souligner que le sommeil est marqué par des réveils causés par les douleurs, nécessitant la prise de Dafalgan (AI pce 305 p. 727). 8.3 8.3.1 Pour justifier le diagnostic neurologique, l’expert s’est appuyé sur l’évaluation clinique et l’analyse du dossier radiologique, montrant en par- ticulier – sur l’IRM de janvier 2012 (cf. notamment ci-dessus, let. B.b s.) – une hyperintensité T2 du myélon ponctiforme à la hauteur de D8 et un léger rétrécissement de la moelle en sablier à la hauteur de D7 (AI pce 305 p. 731). Par ailleurs, l’expert neurologue relate que l’imagerie ne met pas en</w:t>
      </w:r>
    </w:p>
    <w:p>
      <w:r>
        <w:t>C-5541/2019 Page 26 évidence de fracture et que l’IRM cérébrale est normale (AI pce 305 p. 760). Concernant les diverses IRM de contrôle effectuées après 2012, le Dr Ll._______ constate qu’elles ne montrent pas de modifications par rap- port à celle de janvier 2012. L’expert ajoute que l’opération d’avril 2013 n’a apporté aucune amélioration durable et que la mise en place d’un stimula- teur dorsal en décembre 2017 a apporté une diminution des douleurs de 25 % (AI pce 305 p. 760). 8.3.2 Et le Dr Ll._______ de conclure que l’assuré devrait, théoriquement, être en mesure d'effectuer une activité permettant d'alterner des positions, avec un port de charges modéré et un temps d'activité de 100 %. En lien avec la surcharge pondérale, on pourrait éventuellement admettre une di- minution du rendement, selon l’expert neurologue (AI pce 305 p. 761). 8.4 8.4.1 En ce qui concerne le diagnostic sur le plan ostéo-articulaire, l’expert indique que les constatations cliniques actuelles concordent avec les cons- tations des Dr G._______ et L._______ de juin 2012 (cf. AI pce 52 et ci- dessus, let. B.j) qui retrouvaient déjà des douleurs myofasciales. En ce qui concerne la dyskinésie de l’omoplate gauche, le Dr Jj._______ retient que celle-ci s’est vraisemblablement installée après l’accident d’août 2011 et qu’elle a entraîné des douleurs para-scapulaires gauches. L’expert sou- ligne également la présence d’un état post-contusionnel et de douleurs tho- raciques gauches – appréciées avec un regard pluridisciplinaire, compte tenu de leur origine plurifactorielle (neurologique, musculo-squelettique et psychologique [AI pce 305 p. 731]) –, entretenues par un déconditionne- ment et une posture en enroulement des épaules. Et le Dr Jj._______ de préciser que la lecture du dossier radiologique montre la présence de troubles dégénératifs du rachis cervical et lombaire, et d'ossifications de la colonne dorsale dans le cadre d'une maladie de Forestier dont le retentis- sement clinique a pu être majoré transitoirement lors de l'accident de moto de 2011, mais aussi lors de la chute sur le dos le 14 novembre 2015 ou de l’accident de voiture annoncé le 17 octobre 2016. 8.4.2 En particulier, l’expert souligne qu’au moment de l’expertise, il n'y a pas d'évidence clinique en faveur de cervicobrachialgies (AI pce 305 p. 731). Au sujet de la gonarthrose fémoro-tibiale, l’expert souligne que celle- ci ressort des rapports des examens radiologiques et de la limitation de flexion du genou.</w:t>
      </w:r>
    </w:p>
    <w:p>
      <w:r>
        <w:t>C-5541/2019 Page 27 8.4.3 Pour conclure, le Dr Jj._______ met en exergue une évaluation cli- nique dominée par les douleurs thoraciques gauches chez un patient dé- conditionné dont la mobilisation du rachis, lombaire ou cervical, augmente les thoracalgies gauches (AI pce 305 p. 731). 8.5 8.5.1 Pour justifier les diagnostics psychiatrique (AI pce 305 p. 732), l’ex- pert fait état d’un assuré qui a développé un état dépressif ayant possible- ment atteint un degré moyen après son accident du 29 août 2011. L’expert ajoute que le diagnostic repose sur la description assez précise de l'évolu- tion de sa psychopathologie qu'en fait l'assuré et l'appréciation qui est faite par les psychologues de l'époque dans leur rapport du 26 avril 2012 (cf. ci- dessus, let. B.h). De plus, sur la base de ce que décrit l’assuré, le Dr Mm._______ estime que l’état dépressif s’est résolu au plus tard après deux ans, grâce à l’introduction d’un traitement antidépresseur (AI pce 305 p. 732), lui ayant permis de recouvrer la capacité d’éprouver le plaisir et l’optimisme par rapport au futur (AI pce 305 p. 741). 8.5.2 L’expert psychiatre souligne également que l'assuré déclare sponta- nément ne pas avoir de plainte psychopathologique, l’expertisé affirmant que "le problème est physique chez moi" (AI pce 305 p. 741). En particulier, l’expert psychiatre (AI pce 305 p. 742) fait état d’une pensée normalement rapide, fluide et très bien structurée. Par ailleurs, le psychiatre mentionne l’absence de symptômes de la lignée dépressive et d’idées noires. 8.5.3 En ce qui concerne le diagnostic de dysthymie (F34.1 CIM-10) retenu par les experts de la Clinique X._______ (cf. ci-dessus, let. D.i), l’expert de la Ii._______ indique que ce diagnostic est mal documenté et correspond vraisemblablement à une fluctuation de la symptomatologie thymique qui a pu arriver, précisant que la dépression est depuis 2013 largement en rémission (AI pce 305 p. 732). 8.5.4 Pour ce qui est du trouble somatoforme non spécifié, le rapport d’ex- pertise de la Ii._______ précise que les plaintes douloureuses dépassent ce à quoi on s’attend dans le cadre du substrat neurologique ou de l’atteinte ostéo-articulaire objectivés. Et l’expert d’ajouter que l'attention de l'assuré n'est pas orientée vers les douleurs comme telles de façon pathologique, mais vers le monde extérieur qui l'entoure, y compris les éléments positifs de cet entourage. Comme le souligne expressément l’expert psychiatre (AI pce 305 p. 742), l’assuré – bien qu’il mène une vie passive – n’a pas perdu l’intérêt du monde qui l’entoure, étant donné qu’il lit des annonces et le</w:t>
      </w:r>
    </w:p>
    <w:p>
      <w:r>
        <w:t>C-5541/2019 Page 28 temps qu’il fait et regarde des films sur YouTube, en particulier ce qui con- cerne la forêt. De surcroît, le rapport d’expertise précise qu’il n’y a pas eu d’évolution psychosomatique grave avec fixation sur les douleurs (AI pce 305 p. 733). En particulier, le Dr Mm._______ indique que l'intensité et le degré de pa- thologie d'un syndrome douloureux somatoforme persistant selon les cri- tères stricts et exclusifs de la CIM-10 sous F45.4 n'ont jamais été atteints, et indique également que dans le dossier on ne trouve aucune prise de position qui prétend que les critères stricts du syndrome douloureux soma- toforme persistant soient atteints (AI pce 305 p. 743). L’expert psychiatre précise que le diagnostic retenu par Mmes I._______ et J._______ de syn- drome douloureux chronique avec composantes somatique et psychique (F45.41 CIM-10 ; cf. ci-dessus, let. B.h), correspond à une version moins spécifique et mettant la barre de diagnostic plus bas que pour le syndrome douloureux somatoforme persistant (F45.4 CIM-10 ; cf. AI pce 305 p. 732). 8.5.5 Pour ce qui concerne le degré de sévérité de l'atteinte psychiatrique, l’expert fait état d’une maladie grave dans le sens que ce terme a usuelle- ment en psychiatrie clinique et en médecine des assurances jusqu'à la ré- solution de l'épisode dépressif, soit au plus tard à 2 ans de l'accident de moto de 2011. L’expert souligne toutefois que, dans les deux ans qui ont suivi l’accident, la dépression réactionnelle pourrait justifier des périodes au maximum de moyenne durée de quelques mois d’incapacité de travail (cf. AI pce 305 p. 744), étant précisé que, même à l’époque, il ne s’agissait pas d’un état stabilisé à un niveau incapacitant. Or, compte tenu des effets secondaires – sous forme de fatigue diurne – des médicaments anti-dou- leur, l’expert psychiatre reconnaît une diminution de rendement de 10 %. 8.6 8.6.1 En ce qui concerne le volet internistique, l’expert fait notamment état d’un patient qui se dit préoccupé par son obésité et qui confirme ne jamais avoir eu un suivi post-chirurgie bariatrique ni de prise de sang à la re- cherche d’éventuelles carences (AI pce 305 p. 749). La Dre Kk._______ ajoute que l’expertisé dit ne pas avoir eu de traitement substitutif en pré- vention des carences vitaminiques et en micro-nutriments. 8.6.2 L’expert indique en particulier que, de la constellation d'un syndrome métabolique, n'est présent que le syndrome d'apnée (AI pce 305 p. 752) et qu’il n'y a pas de notion de dyslipidémie ou d'hypertension artérielle, et que le tabagisme a été longtemps sevré. Par ailleurs, malgré la présence du</w:t>
      </w:r>
    </w:p>
    <w:p>
      <w:r>
        <w:t>C-5541/2019 Page 29 syndrome d’apnée du sommeil, la Dre Kk._______ souligne que les dia- gnostics retenus (cf. ci-dessus, let. E.a s.) ne contre-indiquent pas la re- prise des mesures de reconversion professionnelle, étant précisé que l’obésité à elle seule n’émet pas de limitations fonctionnelles dans l’an- cienne activité et les mesures de réadaptation mises en œuvre par l’AI (AI pce 305 p. 752), ce d’autant plus que l’assuré a travaillé plusieurs années comme responsable de poissonnerie avec le même poids pondéral. En ce qui concerne les varices des membres inférieurs, l’expert précise que celles-ci bénéficient d’une contention de classe 2 depuis longtemps, ce qui reste indiqué. En somme, la Dre Kk._______ insiste sur le fait que les comorbidités sur le plan de la médecine interne ne sont pas responsables des échecs de la reconversion professionnelle, ces échecs étant dus au problème principal de douleurs neurogènes (AI pce 305 p. 752). 8.7 8.7.1 Sur le vu de ce qui précède, le Tribunal de céans constate que les experts ont fourni un rapport complet et probant, en tenant en particulier compte des points litigieux importants et des plaintes exprimées par l’as- suré, en procédant à une anamnèse exhaustive de l’expertisé ainsi qu’à une évaluation interdisciplinaire globale (AI pce 305 p. 731 s.), ce qui a permis aux experts de livrer des conclusions convaincantes et de motiver les diagnostics retenus. En particulier, les experts de la Ii._______ se dis- tancient des rapports rédigés par les experts mandatés par l’assureur-ac- cidents Y._______ (cf. ci-dessus, let. D.e et D.i), les premiers retenant des limitations fonctionnelles plus importantes dues aux douleurs thoraciques et scapulaires gauches et à la gonarthrose droite (cf. en particulier AI pce 320 p. 787), justifiant – contrairement à ce qu’ont retenu les experts de la Clinique X._______ – l’inexigibilité complète de la dernière activité lucra- tive. 8.7.2 Sur le plan somatique, les experts de la Ii._______ ont tenu compte de l’ensemble des atteintes à la santé ayant en particulier leur origine dans l’accident de moto du mois d’août 2011, qui a laissé des séquelles invali- dantes et objectivées (cf. en particulier IRM de janvier 2012 [ci-dessus, let. B.b] et examens radiologiques mentionnés dans le rapport d’expertise [ci- dessus, consid. 8.4.2]) au niveau neurologique et ostéo-articulaire notam- ment, causant en particulier d’importantes douleurs neurogènes, qui furent déjà constatées par le Dr F._______ dans son rapport de janvier 2012 (cf. ci-dessus, let. B.c). Les appréciations faites par les experts de la Ii._______</w:t>
      </w:r>
    </w:p>
    <w:p>
      <w:r>
        <w:t>C-5541/2019 Page 30 ne sont en particulier pas contredites par les autres pièces médicales pré- sentes au dossier, qui reconnaissent également l’impact invalidant de l’ac- cident de 2011 précité, sans toutefois fournir d’indications précises et con- cordantes quant à la réduction de la capacité de travail – tant dans la der- nière activité lucrative que dans des activités adaptées aux limitations fonc- tionnelles – du recourant (cf. en particulier rapports des Drs G._______ du 25 juin 2012 [mentionnant une capacité complète dans une activité lucra- tive adaptée ; ci-dessus, let. B.j], K._______ du 16 février 2013 [estimant qu’il est trop tôt pour se prononcer sur l’exigibilité de l’activité lucrative ; ci- dessus, let. B.b], O._______ du 12 février 2014 [indiquant que la dernière activité exercée est exigible, bien qu’une telle exigibilité soit à évaluer ; ci- dessus, let. C.e]). C’est ainsi à bon droit que l’autorité inférieure a confié le mandat d’expertise à la Ii._______, en présence d’un dossier médical ne permettant pas de statuer conformément aux dispositions légales et juris- prudentielles précités. Contrairement à ce que suggère le recourant dans son mémoire de recours (cf. art. 8 p. 4) – qui ne remet nullement en ques- tion la valeur probante du rapport d’expertise de la Ii._______ – les nom- breux certificats d’arrêt de travail dressés par son médecin traitant, la Dre D._______, ne permettent de tirer aucune conclusion quant à la capacité de travail résiduelle – soit dans des activités adaptées – de l’assuré. En effet, ces certificats se limitent à constater que l’état de santé du patient justifie un arrêt de travail. Par ailleurs, le certificat de la Dre D._______ du</w:t>
      </w:r>
    </w:p>
    <w:p>
      <w:r>
        <w:rPr>
          <w:b/>
        </w:rPr>
        <w:t>E. 23</w:t>
      </w:r>
    </w:p>
    <w:p>
      <w:r>
        <w:t>septembre 2019 – postérieur à la décision entreprise (cf. ci-dessus, let. F.a) –, dans la mesure où il doit être pris en compte car il porte sur l’état de santé du recourant tel qu’il était avant la date de la décision litigieuse et où il n’a pas de valeur probante (cf. ci-dessus, consid. 4.2), il ne permet no- tamment pas d’établir, au degré de la vraisemblance prépondérante, la ca- pacité de travail du recourant dans des activités adaptées à son état de santé, le rapport en question se limitant à prolonger l’arrêt de travail jusqu’au mois d’octobre 2019. 8.7.3 Retenant de manière convaincante – sur la base d’un dossier médi- cal complet et d’examens sur la personne du recourant – que les patholo- gies somatiques empêchent ce dernier, en raison de ses limitations fonc- tionnelles (cf. ci-dessus, let. E.b), d’accomplir sa dernière activité lucrative de chef-poissonnier, les experts de la Ii._______ tiennent compte d’un cadre pathologique caractérisé en particulier par la présence de douleurs thoraciques et scapulaires et une gonarthrose ne permettant que l’exercice d’activité physiquement légères.</w:t>
      </w:r>
    </w:p>
    <w:p>
      <w:r>
        <w:t>C-5541/2019 Page 31 8.7.4 Par ailleurs, en ce qui concerne les diagnostics – sur le plan soma- tique – sans répercussions sur la capacité de travail de maladie de Fores- tier, obésité morbide et status post-thrombose veineuse compliquée par une embolie pulmonaire en 2010 (cf. AI pce 320), le Tribunal de céans n’a aucune raison de s’écarter de l’appréciation des experts de la Ii._______. En effet, les pathologies précitées, présentes avant l’accident de moto d’août 2011 (cf. notamment AI pce 43 p. 133 pour la maladie de Forestier) n’ont pas empêché le recourant d’exercer sa dernière activité lucrative avant l’accident précité. De surcroît, en ce qui concerne les autres diagnos- tics physiques sans répercussion sur la capacité de travail de varices des membres inférieures et syndrome d’apnée obstructive du sommeil sévère, le Tribunal partage également l’appréciation des experts. En effet, les va- rices bénéficient d’une contention (cf. ci-dessus, consid. 8.6.2) et le syn- drome d’apnée du sommeil diagnostiqué en 2016 (AI pce 305 p. 733) n’a pas été décrit comme étant invalidant par les médecins qui suivent ou ont suivi l’assuré, étant précisé que des troubles du sommeil existaient déjà avant l’accident (cf. rapport du Dr F._______ du 11 janvier 2012 [AI pce 8 p. 12]) et n’ont pas entravé l’exercice de la dernière activité lucrative, qui a été interrompue en raison de l’accident du 29 août 2011 (cf. AI pces 12 et 18). De surcroît, en ce qui concerne l’accident-bagatelle du 14 novembre 2015 (cf. ci-dessus, let. D.c) et le nouvel accident de voiture du 17 octobre 2016 (cf. ci-dessus, let. D.h), le Tribunal retient, au degré de la vraisem- blance prépondérante, qu’ils n’ont pas laissé de séquelles invalidantes, comme cela ressort des examens cliniques et objectifs susmentionnés (cf. ci-dessus, D.c ss et D.h). Par ailleurs, au sujet de la perte de connaissance du mois de mars 2016 (cf. ci-dessus, let. D.g), les médecins de l’Hôpital Ff._______ constatent l’absence de pathologie – en lien avec cette perte de connaissance – sur la base d’examens clinique et neurologique (AI pce 251 p. 604 s), si bien qu’il peut être retenu, au degré de la vraisemblance prépondérante, que cet épisode de syncope convulsive n’augmente pas l’incapacité de travail du recourant, ce que ce dernier ne soutient d’ailleurs pas. 8.7.5 8.7.5.1 Au niveau psychiatrique, l’appréciation du Dr Mm._______ ne prête pas le flanc à la critique. Se référant au rapport des psychologues du 26 avril 2012 et à l’anamnèse de l’assuré (cf. ci-dessus, consid. 8.5.1), l’expert psychiatre discute en particulier le diagnostic de syndrome douloureux chronique avec composantes somatique et psychique retenu par Mmes I._______ et J._______ et confirme que ce diagnostic n’a pas la même</w:t>
      </w:r>
    </w:p>
    <w:p>
      <w:r>
        <w:t>C-5541/2019 Page 32 intensité de celui de syndrome douloureux somatoforme persistant, ex- cluant ainsi se dernier. En ce qui concerne l’épisode dépressif, le Dr Mm._______ motive sa résolution en mettant en exergue le traitement an- tidépresseur, dont l’administration ressort notamment du rapport de la Dre K._______ du 16 février 2013 (cf. ci-dessus, let. B.m) et précise en parti- culier que le recourant affirme lui-même, de manière spontanée, ne pas avoir de plainte psychopathologique (cf. ci-dessus, consid. 8.5.2). C’est ainsi sans arbitraire que le médecin du SMR, dans sa prise de position du</w:t>
      </w:r>
    </w:p>
    <w:p>
      <w:r>
        <w:rPr>
          <w:b/>
        </w:rPr>
        <w:t>E. 25</w:t>
      </w:r>
    </w:p>
    <w:p>
      <w:r>
        <w:t>mars 2019 (AI pce 324) n’a pas retenu de diagnostics psychiatriques invalidants après la résolution de l’épisode dépressif, précisant que le trouble somatoforme non spécifié, que le Dr Jj._______ – dans son rapport d’expertise complémentaire du 18 février 2019 – mentionne parmi les dia- gnostics avec répercussion sur la capacité de travail, n’est pas non plus invalidant, et ce sur la base de l’analyse par indicateurs (cf. considérant qui suit). 8.7.5.2 Conformément à la jurisprudence susmentionnée (cf. consid. 7.3.5), les experts de la Ii._______ ont procédé à une analyse probatoire structurée, mettant l’accent sur les effets fonctionnels des troubles de na- ture psychiatrique. En effet, il ressort du rapport d’expertise que l’assuré, qui ne se trouve pas dans un état de décompensation psychique et qui prend un traitement antidépresseur de maintien (AI pce 305 p. 733), n’a aucune – ou tout au plus une légère – limitation pour l’adaptation aux règles et routines, la planification des tâches, par rapport à la flexibilité et l'adap- tabilité, la mise en pratique des compétences professionnelles existantes, et à la capacité à formuler des jugements et à prendre des décisions. Les experts font par ailleurs état d’un assuré qui dispose de ressources pour entrer en contact avec des tiers en général et qui bénéficie d’un soutien familial. En somme, il ressort du rapport d’expertise que l’assuré possède des ressources résiduelles pour s'engager dans des mesures de réadap- tation et dans une activité lui permettant de retrouver le monde du travail (AI pce 305 p. 734). 8.8 L’expertise effectuée par la Ii._______ ayant pleine valeur probante, il s’agit maintenant de déterminer comment les incapacités de travail rete- nues par les experts se répercutent sur la capacité de gain du recourant. 8.8.1 Pour la période du 29 août 2011 au 29 août 2013, soit jusqu’à la ré- solution de l’épisode dépressif, la capacité de travail est nulle dans toute activité lucrative (cf. ci-dessus, let. E.b) – ce qui est incontesté –, étant précisé que c’est à juste titre que l’autorité précédente a appliqué la mé- thode de comparaison des revenus (cf. ci-dessus, consid. 6.4), le recourant</w:t>
      </w:r>
    </w:p>
    <w:p>
      <w:r>
        <w:t>C-5541/2019 Page 33 ayant travaillé à 100 % avant son accident de 2011 (cf. questionnaire pour l’employeur du 13 février 2012 [AI pce 18]). Le taux d’invalidité est par con- séquent de 100 % du mois d’août 2011 au mois d’août 2013, comme indi- qué dans la décision litigieuse, ce qui est également incontesté par le re- courant. Il ressort en particulier du rapport d’expertise que l’amélioration de l’état de santé est intervenue au plus tard au 29 août 2013, ce qui permet donc de retenir, au degré de la vraisemblance prépondérante, que l’amé- lioration de l’état de santé durait depuis un certain temps déjà – ce qui n’est nullement contesté par l’intéressé – qui s’est ainsi vu octroyer une rente entière d’invalidité du 1er août 2012 (art. 28 LAI) au 31 août 2013 (cf. art. 88a al. 1 1re phr. RAI ; pour la réduction du taux d’invalidité sans attendre le délai de trois mois : cf. notamment arrêt du TF 8C_285/2020 du 15 sep- tembre 2020 consid. 5.1). 8.8.2 Après le mois d’août 2013, les experts de la Ii._______ retiennent une capacité de travail dans l’exercice d’une activité lucrative adaptée à l’état de santé du recourant de 50 %, alors que – postérieurement au mois de décembre 2017 – la capacité résiduelle de travail est entière avec une diminution de rendement de 30 % (pour les limitations fonctionnelles, cf. ci- dessus let. E.b). La valeur probante des appréciations des experts n’ayant pas été remise en question par le recourant – qui se limite à renvoyer aux certificats médicaux de son médecin traitant pour invoquer son incapacité de travailler (cf. ci-dessus, consid. 8.7.2) – c’est à bon droit que l’autorité précédente a calculé la perte de gain, à compter du 1er septembre 2013, sur la base des capacités de travail résiduelles précitées. En particulier, la prétendue aggravation de l’état de santé dont se prévaut le recourant (qui souligne l’administration de morphine ; cf. ci-dessus, let. F.a), sans fournir au demeurant de pièces médicales permettant de retenir – au degré de la vraisemblance prépondérante – une modification du cadre pathologique justifiant l’augmentation des incapacités de travail précitées, ne saurait mo- difier les conclusions des experts de la Ii._______, qui ont bel et bien tenu compte des douleurs ressenties par l’assuré et les effets du traitement an- talgique pour motiver la diminution de son rendement dans l’exercice d’une activité lucrative légère (cf. ci-dessus, let. E.b). Aussi, il reste à déterminer si le calcul de la perte de gain réalisé par l’autorité précédente est conforme au droit, étant rappelé que le recourant conteste en particulier la réduction opérée sur le salaire d’invalide à compter du 1er janvier 2018.</w:t>
      </w:r>
    </w:p>
    <w:p>
      <w:r>
        <w:t>C-5541/2019 Page 34 9. 9.1 9.1.1 Pour la détermination du revenu sans invalidité, l’autorité inférieure s’est référée au questionnaire pour l’employeur du 13 décembre 2012 (recte : 13 février 2012 [AI pce 18]) indiquant un salaire annuel brut de Fr. 65'188.60 pour l’année 2010 (cf. calcul de la perte économique du 8 avril 2019 de l’OAI-B._______ [AI pce 329]). Ce revenu n’a pas été contesté par le recourant. Or, le Tribunal de céans n’étant pas limité par les motifs invo- qués par l’intéressé (cf. ci-dessus, consid. 3), il se justifie de se pencher sur le bien-fondé du revenu précité, compte tenu des éléments qui seront mentionnés ci-dessous. 9.1.2 Selon la jurisprudence de notre Haute Cour, pour déterminer le re- venu sans invalidité, il faut établir ce que l’assuré aurait, au degré de la vraisemblance prépondérante (ATF 139 V 28 consid. 3.3.2), réellement pu obtenir au moment déterminant s’il n'était pas devenu invalide ; le revenu sans invalidité doit être évalué de la manière la plus concrète possible (cf. arrêt du TF 9C_434/2023 du 30 novembre 2023 consid. 3). Pour cette rai- son, le revenu sans invalidité se déduit en principe du salaire réalisé en dernier lieu par l’assuré avant l'atteinte à la santé, en tenant compte de l'évolution des salaires jusqu'au moment de la naissance du droit à la rente (ATF 144 I 103 consid. 5.3; 139 V 28 consid. 3.3.2). Le salaire réalisé en dernier lieu comprend tous les revenus d'une activité lucrative (y compris les gains accessoires, la rémunération des heures supplémentaires effec- tuées de manière régulière) soumis aux cotisations AVS (arrêt du TF 9C_611/2021 du 21 novembre 2022 consid. 4.1 et la référence). A cet effet, on se fondera en principe sur les renseignements fournis par l'employeur. 9.1.3 Le Tribunal de céans constate une importante différence entre le re- venu sans invalidité retenu par l’autorité inférieure pour le calcul de la perte de gain susmentionnée et le revenu déterminant retenu par cette même autorité lors de la détermination du montant des indemnités journalières versées pendant les mesures de réadaptation. En effet, dans ses décisions relatives à l’octroi d’indemnités journalières des 4 octobre 2013 et 29 juillet 2014 (AI pces 104 et 152), l’autorité inférieure a fixé l’indemnité journalière sur la base d’un revenu déterminant de Fr. 73'530.- (correspondant à l’an- née 2012 : cf. feuilles ACOR-IJ de la Caisse suisse de compensation [ci- après : la CSC] des 29 juillet 2014 et 4 octobre 2013 ; CSC pces 34 et 69). Le revenu déterminant pour la fixation des indemnités journalières repose notamment sur le revenu que l’assuré percevait pour la dernière activité</w:t>
      </w:r>
    </w:p>
    <w:p>
      <w:r>
        <w:t>C-5541/2019 Page 35 lucrative exercée sans restriction due à des raisons de santé (art. 23 al. 1 LAI). En particulier, l’art. 23 al. 3 LAI prévoit que le calcul du revenu de l’activité lucrative au sens de l’al. 1 précité se fonde sur le revenu moyen sur lequel les cotisations prévues par la LAVS sont prélevées (revenu dé- terminant). 9.1.4 Interpellée par le Tribunal de céans quant à la divergence entre le revenu retenu pour la fixation du salaire sans invalidité pour le calcul de la perte de gain et le revenu déterminant pour le calcul du montant de l’in- demnité journalière (cf. ci-dessus, let. F.f) – ces deux éléments reposant sur des notions similaires –, l’OAIE n’a pas fourni d’explication convain- cante (cf. TAF pce 21). En effet, l’autorité précédente se limite à renvoyer le Tribunal à la prise de position de l’OAI-B._______ du 8 décembre 2023 et à celle de la CSC du 15 décembre 2023. Dans sa prise de position, l’OAI- B._______ explique notamment s’être basé – pour la fixation du revenu sans invalidité dans le cadre du calcul de la perte de gain – sur les infor- mations fournies par l’employeur dans son questionnaire du 13 février 2012 (cf. ci-dessus, consid. 9.1.1) et sur l’extrait de compte individuel du 16 fé- vrier 2012 (recte : 13 février 2012 [cf. AI pce 15]). De son côté, la CSC explique notamment que pour la fixation de l’indemnité journalière elle s’est en particulier référée à l’indemnité journalière calculée par l’assureur-acci- dents Y._______, reposant sur un revenu annuel avant l’atteinte à la santé de Fr. 75’530.- (recte : 73'530). 9.1.5 Le Tribunal de céans constate que si l’employeur a certes indiqué un revenu annuel de Fr. 65'188.60 dans son questionnaire du 13 février 2012, l’on ne saurait perdre de vue que ce même questionnaire indique, pour la même année 2010, un revenu supplémentaire de Fr. 2'132.- au point 2.12 sous la rubrique « heures de travail/année » (AI pce 18 p. 48). De surcroît, dans la déclaration d’accident du 31 août 2011 (cf. ci-dessus let. B.a ; AI pce 20 p. 62), ce même employeur mentionne un salaire annuel de Fr. 73'530.-, qui se compose d’un salaire de base de Fr. 64'350.- et d’une par- ticipation aux bénéfices de Fr. 9'180.- (cf. également note interne OAIE du 4 octobre 2013 [CSC pce 35]), étant précisé que la participation aux béné- fices fait partie du salaire déterminant pour le calcul des cotisations (cf. en particulier ch. 2007 ss des Directives de l’Office fédéral des assurance so- ciales [OFAS] sur le salaire déterminant dans l’AVS, AI et APG [DSD], va- lables dès le 1er janvier 2019). Aussi, le revenu de Fr. 73'530.- mentionné par l’employeur et retenu tant par l’autorité inférieure que par l’assureur- accidents Y._______ pour le calcul des indemnités journalières ne saurait être écarté dans le cadre de la détermination du taux d’invalidité, ce d’au- tant plus que Y._______, dans son courrier « droit d’être entendu » du 11</w:t>
      </w:r>
    </w:p>
    <w:p>
      <w:r>
        <w:t>C-5541/2019 Page 36 décembre 2019 (AI pce 371) indique – dans le paragraphe relatif au gain sans invalidité déterminant pour l’évaluation de l’invalidité – que, selon les informations recueillies auprès de la Société C._______, le gain de l’assuré en 2018 s’élèverait à Fr. 74’447.51. En ce qui concerne les inscriptions contenues dans l’extrait de compte individuel, il eût appartenu à la caisse de compensation d’en rectifier, le cas échéant, l’inexactitude (cf. ch. 2401 des Directives de l’OFAS concernant le certificat d’assurance et le compte individuel [D CA/CI], valables dès le 1er janvier 2010). 9.1.6 Sur le vu de ce qui précède, le Tribunal de céans retient, au degré de la vraisemblance prépondérante, qu’en bonne santé le recourant aurait perçu, en 2011, un salaire annuel du Fr. 73'530.-, salaire devant être retenu en tant que revenu sans atteinte à la santé, déterminant pour le calcul de la perte de gain. Il s’agit maintenant de calculer cette dernière. 9.2 9.2.1 Pour la période allant de la fin du mois d’août 2013 au 31 décembre 2017 – soit lorsque des activités adaptées sont exigibles à 50 % (cf. ci- dessus, consid. 8.8.2) –, l’autorité inférieure a retenu, à titre de revenu d’in- valide, un salaire annuel exigible, en 2018, de Fr. 28'647.54 après avoir appliqué une réduction de 15 %, et ce sur la base des données statistiques de l’Enquête suisse sur la structure des salaires (ci-après : l’ESS), publiées par l’Office fédéral de la statistique (ci-après : l’OFS ; cf. AI pce 329). Le Tribunal de céans n’identifie pas d’éléments du revenu d’invalide précité qui l’inciterait à procéder à un examen plus approfondi de celui-ci, lequel est dès lors correct (cf. ci-dessus, consid. 3 dernière phrase), étant précisé que l’utilisation des statistiques susmentionnées ne prête pas le flanc à la critique (cf. notamment ATF 143 V 295 consid. 2.2). Il s’agit donc de com- parer ce revenu statistique au revenu sans invalidité précité (Fr. 73'530.- en 2011) – indexé en 2018 – pour calculer la perte de gain. En reprenant les taux d’indexation figurant dans la comparaison des revenus de l’autorité inférieure, le revenu sans invalidité en 2018 est calculé de la manière sui- vante : - revenu 2012 (indexation 0.8 %) : Fr. 74'118.24 - revenu 2013 (indexation 0.7 %) : Fr. 74'637.07 - revenu 2014 (indexation 0.8 %) : Fr. 75'234.17 - revenu 2015 (indexation 0.4 %) : Fr. 75'535.11</w:t>
      </w:r>
    </w:p>
    <w:p>
      <w:r>
        <w:t>C-5541/2019 Page 37 - revenu 2016 (indexation 0.7 %) : Fr. 76'063.86 - revenu 2017 (indexation 0.4 %) : Fr. 76'368.12 - revenu 2018 (indexation 0.5 %) : Fr. 76'750.- 9.2.2 Compte tenu de ce qui précède, en bonne santé, le recourant aurait perçu un revenu annuel, en 2018, d’un montant de Fr. 76'750.-. La perte de gain pour la période du 1er septembre 2013 au 31 décembre 2017 est ainsi de 62.67 % ([76'750 - 28'647.54] : 76'750 x 100), arrondie à 63 %, justifiant l’octroi de trois quarts de rente d’invalidité (cf. ci-dessus, consid. 6.3), ce qui serait également le cas si l’on prenait les données en vigueur en 2013. Par surabondance, le Tribunal de céans souligne que, si on re- prenait le revenu sans invalidité retenu par Y._______ d’un montant de Fr. 74’447.51 (cf. ci-dessus, consid. 9.1.5), la perte de gain serait de 61.52 % ([74’447.51 - 28'647.54] : 74'447.51 x 100), arrondie à 62 %, justifiant éga- lement l’octroi de trois quarts de rente d’invalidité. 9.3 9.3.1 Pour la période postérieure au 31 décembre 2017 – soit lorsque des activités adaptées sont exigibles à 100 % avec une diminution de rende- ment de 30 % (cf. ci-dessus, consid. 8.8.2) – l’autorité inférieure a retenu, à titre de revenu d’invalide, un salaire annuel exigible, en 2018, de Fr. 44'824.97 après avoir appliqué une réduction de 5 %, et ce toujours sur la base des données statistiques de l’ESS (AI pce 329). Si le recourant ne remet pas en question les données statistiques choisies – reposant sur les mêmes bases que celles mentionnées ci-dessus (cf. consid. 9.2.1) –, il s’en prend cependant à la réduction du salaire d’invalide précitée, qu’il estime insuffisante, compte tenu de ses limitations fonctionnelles et de son âge notamment (cf. ci-dessus, let. F.a). Or, contrairement à ce que soutient le recourant (cf. en particulier mémoire de réplique du 20 avril 2020 [TAF pce 10]), ce n’est pas une activité à temps partiel qui est exigible dès le 1er janvier 2018, mais une activité à temps complet avec une réduction de ren- dement de 30 %, ce qui justifie – selon l’autorité inférieure – une réduction du salaire d’invalide de 5 % seulement. En tout état de cause, la question du bien-fondé de la réduction de 5 % sur le salaire d’invalide effectuée par l’autorité inférieure souffre de demeurer indécise, compte tenu de ce qui suit. 9.3.2 En reprenant le salaire sans invalidité annuel de Fr. 76'750.- et le revenu d’invalide retenu pour l’autorité inférieure, l’on obtient en effet une</w:t>
      </w:r>
    </w:p>
    <w:p>
      <w:r>
        <w:t>C-5541/2019 Page 38 perte de gain de 41.6 % ([76'750 - 44'824.97] : 76'750 x 100), arrondie à 42 %, justifiant l’octroi d’un quart de rente d’invalidité (cf. ci-dessus, consid. 6.3), tel que demandé par le recourant (cf. mémoire de réplique). Par su- rabondance, le Tribunal de céans souligne que, si on reprenait le revenu sans invalidité retenu par Y._______ d’un montant de Fr. 74’447.51 (cf. ci- dessus, consid. 9.1.5), la perte de gain serait de 39.79 % ([74’447.51 - 44'824.97] : 74'447.51 x 100), arrondie à 40 %, justifiant également l’octroi d’un quart de rente d’invalidité. 9.4 Sur la base de ce qui précède, la perte de gain subie par le recourant est de 63 % à compter du 1er septembre 2013 – justifiant l’octroi de trois quarts de rente dès cette date – et de 42 % à partir du 1er janvier 2018, justifiant l’octroi d’un quart de rente, comme demandé par le recourant. 10. Les taux d’incapacité de gain ayant été déterminés, il sied maintenant de se pencher sur la mise en valeur de la capacité de travail de l’assuré à compter du 1er janvier 2018, lorsque l’intéressé, né en 1961, était dans sa 57e année. 10.1 10.1.1 Bien qu'il incombe en règle générale à la personne assurée de s'intégrer de son propre chef dans le marché du travail (cf. notamment ATF 138 I 205 consid. 3) et qu’en principe, une amélioration de la capacité de travail médicalement documentée permet d'inférer une amélioration de la capacité de gain (arrêts du TF 9C_178/2014 du 29 juillet 2014 consid. 7.1.2.1 ; 9C_254/2011 du 15 novembre 2011 consid. 7.1.2.1 ; 9C_368/2010 du 31 janvier 2011 consid. 5.2.2.1 et 9C_163/2009 du 10 septembre 2010 consid. 4.2.2), la jurisprudence admet des situations exceptionnelles. 10.1.2 Ainsi, il est présumé qu’une réadaptation par soi-même ne peut pas, en principe, être exigée d’une personne assurée qui au moment de la réduction ou de la suppression de la rente (ATF 148 V 321 consid. 7.1 ss et 141 V 5 consid. 4) était âgée de 55 ans révolus ou avaient bénéficié d'une rente depuis 15 ans au moins. Dans ces circonstances, des mesures d'ordre professionnel préalables sont en règle générale nécessaires afin que la personne assurée puisse faire valoriser économiquement sa capacité de travail attestée d’un point de vue médical (cf. arrêt du TF 9C_228/2010 du 26 avril 2011 consid. 3.3 et 3.5, in SVR 2011 IV n° 73 p. 220 ; voir également arrêts du TF 9C_178/2014 du 29 juillet 2014 consid.</w:t>
      </w:r>
    </w:p>
    <w:p>
      <w:r>
        <w:t>C-5541/2019 Page 39 7.1.2.2 ; 9C_920/2013 du 20 mai 2014 consid. 4.4 et 9C_254/2011 cité consid. 7.1.2.2; PETRA FLEISCHANDERL,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arrêts du TF 9C_707/2018 du 26 mars 2019 consid. 5.1 ; 9C_368/2010 cité consid. 5.1.2 et 5.2.2). 10.1.3 Plus encore, le Tribunal fédéral reconnaît qu’en raison de l’âge avancé et des circonstances concrètes de la personne concernée, la capacité de travail résiduelle de celle-ci n’est plus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arrêt du TF 9C_188/2019 du 10 septembre 2019 consid. 7.2) ; l'on ne saurait se fonder sur des possibilités de travail irréalistes (notamment arrêts du TF 9C_329/2015 du 20 novembre 2015 consid. 7.2 ; 9C_651/2008 du 9 octobre 2009 consid. 6.2.2.1). Concrètement, lorsqu'une personne assurée approche de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 138 V 457 consid. 3.1 ; arrêt du TF 9C_188/2019 du 10 septembre 2019 consid. 7.2). En particulier, la mise en valeur économique de la capacité résiduelle de travail d'une personne dépend de la durée prévisible des rapports de travail, surtout lors d'un changement professionnel (ATF 138 V 457 consid. 3.2 : arrêt du TF 9C_437/2008 du 19 mars 2009 consid. 4.2). 10.2 10.2.1 En l’occurrence, le recourant – ancien frontalier participant à des mesures de réadaptation en Suisse et, partant, assujetti au système de</w:t>
      </w:r>
    </w:p>
    <w:p>
      <w:r>
        <w:t>C-5541/2019 Page 40 sécurité sociale suisse (cf. ATF 145 V 266 pour la question de la qualité d’assuré) – est titulaire d’un certificat d’aptitude professionnelle de cuisi- nier, activité que ses limitations fonctionnelles – empêchant notamment les mouvements répétés de l’épaule gauche ou au-dessus du plan de l’hori- zontal (cf. ci-dessus, let. E.b) – ne lui permettent plus d’exercer. Depuis son incapacité de travail, soit à compter du 29 août 2011, l’intéressé ne peut plus exercer sa dernière activité professionnelle de chef-poissonnier. Par ailleurs, la formation en petite mécanique prise en charge par l’AI du 3 juin 2013 au 31 décembre 2013 et du 30 juin 2014 au 31 décembre 2014 (cf. motivation des décisions entreprises) n’a pas pu être prolongée en rai- son notamment du fait qu’elle ne permettait pas d’augmenter la capacité de travail de l’assuré, compte tenu de ses douleurs dorsales (cf. rapport intermédiaire de l’OAI-B._______ du 16 décembre 2014 [AI pce 159]). 10.2.2 Lors de la notification des décisions litigieuses du 17 septembre 2019 – décisions rendues plus d’une année et huit mois après l’améliora- tion de la capacité de travail survenue à la fin de l’année 2017 – le recou- rant avait 58 ans accomplis. Ne possédant pas de formation certifiée dans un domaine d’activité correspondant à ses limitations fonctionnelles et n’ayant, au mieux, pu acquérir que des bases pratiques dans la petite mé- canique, le recourant est éloigné du marché de travail depuis son accident de 2011, mises à part deux périodes de 6 mois, en 2013 et en 2014, durant lesquelles il a pu suivre la formation précitée. Ainsi, le Tribunal de céans considère comme très peu probable qu’un employeur potentiel soit prêt à engager à 100 % une personne de 58 ans, inactif depuis décembre 2014. Aussi, l’assuré – qui a fait preuve de volonté pour réintégrer le monde du travail en manifestant son accord à la mise en place d’une nouvelle forma- tion pratique dans une activité adaptée (cf. rapport intermédiaire de l’OAI- B._______ du 16 septembre 2019 [AI pce 353]) – n’était plus apte à se réadapter par lui-même, et de mettre ainsi en valeur une nouvelle capacité entière de travailler, lors de la notification des décisions litigieuses. 10.2.3 Sur le vu de ce qui précède, c’est de manière contraire à la jurispru- dence précitée que l’OAIE a supprimé la rente d’invalidité à compter du 1er janvier 2018 avant la mise en œuvre des mesures de réadaptation profes- sionnelle (ATF 148 V 321 et 145 V 209 consid. 5.1 ; cf. également arrêt du TF 9C_227/2020 du 5 octobre 2020 consid. 2.2), étant souligné que l’auto- rité précédente a bel et bien reconnu le droit à des mesures profession- nelles après la notification des décisions litigieuses (cf. notamment com- munication d’octroi de mesures professionnelles du 9 décembre 2019 [AI pce 365]). Aussi, bien que la perte de gain calculée par le Tribunal de céans ne justifie plus que l’octroi d’un quart de rente à compter de 1er janvier 2018</w:t>
      </w:r>
    </w:p>
    <w:p>
      <w:r>
        <w:t>C-5541/2019 Page 41 (cf. ci-dessus, consid. 9.3.2), la réduction de la rente (de trois quarts [cf. ci- dessus, consid. 9.2.2] à un quart) à partir de cette dernière date ne peut avoir lieu à la date de la notification des décisions litigieuses. 11. Partant, le recours est admis, les décisions du 17 septembre 2019 étant réformées en ce sens que le recourant a droit à une rente entière d’invali- dité à compter du 1er août 2012 et, dès le 1er septembre 2013, à trois quarts de rente, le dossier étant retourné à l’autorité inférieure afin qu’elle déter- mine le montant global de la rente, sous suite d’intérêts moratoires (art. 26 al. 2 LPGA). 12. 12.1 Vu l’issue du litige, et dans la mesure où aucun frais de procédure n’est mis à la charge de l’autorité inférieure, il n’est pas perçu de frais de procédure (art. 63 al. 1 et 2 PA). L'avance de frais de Fr 800.- versée par la partie recourante (TAF pce 4) lui sera remboursée dès l'entrée en force du présent arrêt, sur le compte qu’elle aura désigné au Tribunal adminis- tratif fédéral. 12.2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Il se justifie en l'espèce d'allouer des dépens à la partie recourante, laquelle a mandaté un avocat pour la défense de ses intérêts. En l’absence d’un décompte de prestations de la part du mandataire, le tribunal fixe l’in- demnité sur la base du dossier (art. 14 FITAF). Ainsi, il convient d’allouer à la partie recourante, à la charge de l'autorité inférieure, une indemnité de dépens de Fr. 2'800.-.</w:t>
      </w:r>
    </w:p>
    <w:p>
      <w:r>
        <w:t>C-5541/2019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