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C-4462/2012 vom 24. Oktober 2012</w:t>
      </w:r>
    </w:p>
    <w:p>
      <w:r>
        <w:t>Bundesverwaltungsgericht, 2012-10-24, FR</w:t>
      </w:r>
    </w:p>
    <w:p>
      <w:r>
        <w:rPr>
          <w:b/>
        </w:rPr>
        <w:t xml:space="preserve">Quelle: </w:t>
      </w:r>
      <w:r>
        <w:t>https://mcp.opencaselaw.ch/entscheid/bvger_C-4462_2012</w:t>
      </w:r>
    </w:p>
    <w:p>
      <w:r>
        <w:t>FR: TAF C-4462/2012 du 24 octobre 2012</w:t>
      </w:r>
    </w:p>
    <w:p>
      <w:r>
        <w:t>IT: TAF C-4462/2012 del 24 ottobre 2012</w:t>
      </w:r>
    </w:p>
    <w:p>
      <w:pPr>
        <w:pStyle w:val="Heading2"/>
      </w:pPr>
      <w:r>
        <w:t>Regeste</w:t>
      </w:r>
    </w:p>
    <w:p>
      <w:r>
        <w:t>Prévoyance professionnelle (divers)</w:t>
      </w:r>
    </w:p>
    <w:p>
      <w:pPr>
        <w:pStyle w:val="Heading2"/>
      </w:pPr>
      <w:r>
        <w:t>Volltext</w:t>
      </w:r>
    </w:p>
    <w:p>
      <w:r>
        <w:t>Bundesverwaltungsgericht Tribunal administratif fédéral Tribunale amministrativo federale Tribunal administrativ federal Cour III C-4462/2012 Arrêt du 24 octobre 2012 Composition Vito Valenti, juge unique, Yannick Antoniazza-Hafner, greffier. Parties A._______, recourante, contre Fondation institution supplétive LPP, Agence régionale de la Suisse romande, passage St-François 12, case postale 6183, 1002 Lausanne, autorité inférieure. Objet Prévoyance professionnelle (décision du 31 juillet 2012). Vu le recours du 27 août 2012 formé par la recourante devant le Tribunal administratif fédéral contre la décision du 31 juillet 2012 prononcée par la Fondation institution supplétive LPP, Agence régionale de la Suisse romande, la décision incidente du 3 septembre 2012 (pce TAF 2), notifiée à la recourante le 4 septembre 2012 (pce TAF 3 [avis de réception]), par laquelle le Tribunal administratif fédéral a invité cette dernière à effectuer une avance sur les frais présumés de procédure de Fr. 800.- jusqu'au 3 octobre 2012 sous peine d'irrecevabilité du recours, et considérant que, sous réserve des exceptions - non réalisées en l'espèce - prévues à l'art. 32 de la loi du 17 juin 2005 sur le Tribunal administratif fédéral (LTAF, RS 173.32), le Tribunal de céans, en vertu de l'art. 31 LTAF en relation avec l'art. 33 let. h LTAF, connaît des recours interjetés contre les décisions rendues par la Fondation institution supplétive LPP, que l'avance de frais requise n'a pas été versée dans le délai imparti (pce TAF 5), qu'en conséquence, le recours doit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(Dispositif à la page suivante) le Tribunal administratif fédéral prononce : 1. Le recours est irrecevable. 2. Il n'est pas perçu de frais de procédure. 3. Le présent arrêt est adressé : - à la recourante (Acte judiciaire) - à l'autorité inférieure (n° de réf.; Acte judiciaire) - à l'Office fédéral des assurances sociales (Recommandé). Le juge unique : Le greffier : Vito Valenti Yannick Antoniazza-Hafner Indication des voies de droit : Le présent arrêt peut être attaqué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