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C-3656/2023 vom 24. März 2025</w:t>
      </w:r>
    </w:p>
    <w:p>
      <w:r>
        <w:t>Bundesverwaltungsgericht, 2025-03-24, FR</w:t>
      </w:r>
    </w:p>
    <w:p>
      <w:r>
        <w:rPr>
          <w:b/>
        </w:rPr>
        <w:t xml:space="preserve">Quelle: </w:t>
      </w:r>
      <w:r>
        <w:t>https://mcp.opencaselaw.ch/entscheid/bvger_C-3656_2023</w:t>
      </w:r>
    </w:p>
    <w:p>
      <w:r>
        <w:t>FR: TAF C-3656/2023 du 24 mars 2025</w:t>
      </w:r>
    </w:p>
    <w:p>
      <w:r>
        <w:t>IT: TAF C-3656/2023 del 24 marzo 2025</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l'occurrence, domicilié en France voisine et ayant travaillé en Suisse avant son incapacité de travail (cf. ci-dessus, let. A), le recourant doit être qualifié de frontalier, si bien que c'est à bon droit que la procédure d'instruction de la demande de prestations AI a été menée par l'OAI-C._______ et la décision litigieuse notifiée par l'OAIE.</w:t>
      </w:r>
    </w:p>
    <w:p>
      <w:r>
        <w:rPr>
          <w:b/>
        </w:rPr>
        <w:t>E. 1.4</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LPGA et 52 al. 1 PA), et l'avance sur les frais de procédure ayant été dûment acquittée (art. 63 al. 4 PA ; TAF pce 8), le recours est recevable.</w:t>
      </w:r>
    </w:p>
    <w:p>
      <w:r>
        <w:rPr>
          <w:b/>
        </w:rPr>
        <w:t>E. 2</w:t>
      </w:r>
    </w:p>
    <w:p>
      <w:r>
        <w:t>Le présent litige porte sur le bien-fondé de la décision du 2 juin 2023, par laquelle l'OAIE a reconnu le droit à une rente entière en faveur du recourant du 1er août 2018 au 31 décembre 2020, en particulier, sur le droit à une rente depuis le 1er janvier 2021.</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w:t>
      </w:r>
    </w:p>
    <w:p>
      <w:r>
        <w:rPr>
          <w:b/>
        </w:rPr>
        <w:t>E. 4.2</w:t>
      </w:r>
    </w:p>
    <w:p>
      <w:r>
        <w:t>Dans la mesure où le recourant est un ressortissant français, est domicilié en France, a cotisé à l'AVS/AI suisse et demande l'octroi de prestations AI suisses, l'affaire présente un aspect transfrontalier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encore que l'octroi d'une rente étrangère d'invalidité ne préjuge pas l'appréciation de l'invalidité selon la loi suisse (arrêt du Tribunal fédéral des assurances I 435/02 du 4 février 2003 consid. 2). Ainsi,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des autorités étrangères en matière d'assurances sociales (ATF 130 V 253 consid. 2.4).</w:t>
      </w:r>
    </w:p>
    <w:p>
      <w:r>
        <w:rPr>
          <w:b/>
        </w:rPr>
        <w:t>E. 4.3.1</w:t>
      </w:r>
    </w:p>
    <w:p>
      <w:r>
        <w:t>Le 1er janvier 2022 sont entrées en vigueur, dans le cadre du « Développement continu de l'AI », la modification de la LAI et de la LPGA adoptée le 19 juin 2020 (RO 2021 705 ; FF 2017 2363), ainsi que celle du 3 novembre 2021 apportée au RAI (RO 2021 706). Ces nouvelles dispositions s'appliquent à toutes les rentes qui prennent naissance, au sens de l'art. 29 LAI (cf. ci-dessous, consid. 6.5), à partir du 1er janvier 2022, même si la survenance de l'invalidité a été fixée à une date antérieure au 31 décembre 2021 (Circulaire de l'Office fédéral des assurances sociales [OFAS] sur l'invalidité et les rentes dans l'assurance-invalidité [CIRAI], valable dès le 1er janvier 2022, état au 1er janvier 2025, ch. 9100 ; Circulaire de l'OFAS relative aux dispositions transitoires concernant le système de rentes linéaire [Circ. DT DC AI], valable dès le 1er janvier 2022, état le 1er janvier 2025, ch. 1007 à 1010).</w:t>
      </w:r>
    </w:p>
    <w:p>
      <w:r>
        <w:rPr>
          <w:b/>
        </w:rPr>
        <w:t>E. 4.3.2</w:t>
      </w:r>
    </w:p>
    <w:p>
      <w:r>
        <w:t>Lorsqu'il s'agit du premier octroi d'une rente limitée dans le temps, il convient d'établir quand s'est produite la modification déterminante, dont la date est déterminée selon l'art. 88a RAI (cf. ci-dessous, consid. 6.6). Si la modification déterminante s'est produite avant le 1er janvier 2022, les dispositions de la LAI et celles du RAI dans leur version valable jusqu'au 31 décembre 2021 s'appliquent. Si la modification déterminante s'est produite après le 31 décembre 2021, ce sont les dispositions de la LAI et celles du RAI dans leur version entrant en vigueur le 1er janvier 2022 qui s'appliquent (CIRAI, ch. 9102).</w:t>
      </w:r>
    </w:p>
    <w:p>
      <w:r>
        <w:rPr>
          <w:b/>
        </w:rPr>
        <w:t>E. 4.3.3</w:t>
      </w:r>
    </w:p>
    <w:p>
      <w:r>
        <w:t>En l'espèce, le droit à la rente peut prendre naissance au plus tôt le 1er juillet 2018, soit six mois après le dépôt de la demande (art. 29 LAI ; cf. ci-dessous, consid. 6.5). Quant à la modification déterminante, elle se produirait, si elle était avérée, le 31 décembre 2020 (cf. ci-dessus, consid. 2). La présente cause doit donc être examinée au regard des normes en vigueur jusqu'au 31 décembre 2021.</w:t>
      </w:r>
    </w:p>
    <w:p>
      <w:r>
        <w:rPr>
          <w:b/>
        </w:rPr>
        <w:t>E. 4.4</w:t>
      </w:r>
    </w:p>
    <w:p>
      <w:r>
        <w:t>Le juge des assurances sociales apprécie la légalité des décisions attaquées, en règle générale, d'après l'état de fait existant jusqu'au moment où la décision litigieuse a été rendue (en l'espèce, le 2 juin 2023).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Aussi, le Tribunal ne tiendra compte du rapport médical postérieur au 2 juin 2023 (cf. ci-dessus, let. E.e) que dans la mesure où les conditions précitées sont remplies.</w:t>
      </w:r>
    </w:p>
    <w:p>
      <w:r>
        <w:rPr>
          <w:b/>
        </w:rPr>
        <w:t>E. 5</w:t>
      </w:r>
    </w:p>
    <w:p>
      <w:r>
        <w:t>Tout requérant, pour avoir droit à une rente ordinaire de l'assurance-invalidité suisse, doit remplir cumulativement les conditions suivantes : être invalide au sens de la LPGA et de la LAI (art. 8 LPGA ; art. 4, 28 al. 1, 29 al. 1 LAI) et compter au moins trois années entières de cotisations lors de la survenance de l'invalidité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 En l'espèce, le recourant a versé, avant la survenance de l'invalidité - soit au 7 août 2018 (cf. ci-dessous, consid. 6.2) - des cotisations à l'assurance-vieillesse, survivants et invalidité suisse pendant plus de trois ans (cf. ci-dessus, let. A). Il remplit donc la condition de l'art. 36 al. 1 LAI. Reste à examiner s'il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(voir notamment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 En l'espèce, le recourant ayant notamment travaillé à 100 % avant son accident du 7 août 2017 (cf. AI pce 185), c'est à bon droit que l'OAIE a évalué l'invalidité du recourant sur la base de la méthode ordinaire de comparaison des revenus.</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6.6</w:t>
      </w:r>
    </w:p>
    <w:p>
      <w:r>
        <w:t>Si le taux d'invalidité du bénéficiaire de la rente subit une modification notable, la rente est, d'office ou sur demande, révisée pour l'avenir, à savoir augmentée ou réduite en conséquence, ou encore supprimée (art. 17 al. 1 LPGA).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l'office AI (arrêts du TF 8C_510/2020 du 15 avril 2021 consid. 2.2 ; 9C_315/2018 du 5 mars 2019 consid. 6.3.2.1, in : SVR 2019 IV no 76 p. 243 ; 8C_481/2013 du 7 novembre 2013 consid. 3.1, non publié in : ATF 139 V 585, mais in : SVR 2014 UV no 7 p. 21). Ces dispositions sont applicables, par analogie, lorsqu'un office AI alloue, avec effet rétroactif, une rente d'invalidité temporaire ou échelonnée (ATF 145 V 209 consid. 5.3 ; 131 V 164 consid. 2.2 ; 125 V 413 consid. 2d et les références citées).</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(arrêts du TF 8C_580/2022 du 31 mars 2023 consid. 4.1.2 et 4.2.4 et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w:t>
      </w:r>
    </w:p>
    <w:p>
      <w:r>
        <w:rPr>
          <w:b/>
        </w:rPr>
        <w:t>E. 7.3.2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 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nos 48 et 49).</w:t>
      </w:r>
    </w:p>
    <w:p>
      <w:r>
        <w:rPr>
          <w:b/>
        </w:rPr>
        <w:t>E. 7.3.4</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Lorsqu'une appréciation repose sur une évaluation médicale complète, il appartient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w:t>
      </w:r>
    </w:p>
    <w:p>
      <w:r>
        <w:rPr>
          <w:b/>
        </w:rPr>
        <w:t>E. 8</w:t>
      </w:r>
    </w:p>
    <w:p>
      <w:r>
        <w:t>En l'espèce, l'OAIE s'est fondé sur le rapport d'expertise du T._______ du 30 décembre 2022 pour allouer la rente d'invalidité du 1er août 2018 au 31 décembre 2020. Il s'agit ainsi de déterminer si le rapport précité permet de confirmer la décision de l'autorité inférieure, étant précisé que, dans son arrêt entré en force du 9 septembre 2020 (cf. ci-dessus, let. C), le Tribunal de céans a confirmé le droit à une rente entière d'invalidité du 1er août 2018 au 31 janvier 2019 (consid. 10.3) et que la date du début de l'incapacité de travail de longue durée - fixée au 7 août 2017 - est incontestée par les parties.</w:t>
      </w:r>
    </w:p>
    <w:p>
      <w:r>
        <w:rPr>
          <w:b/>
        </w:rPr>
        <w:t>E. 8.1.1</w:t>
      </w:r>
    </w:p>
    <w:p>
      <w:r>
        <w:t>Dans leur appréciation interdisciplinaire, les experts résument en particulier l'évolution de la maladie du recourant (p. 4 ss de l'évaluation consensuelle), mettant notamment en exergue la découverte d'une fistule artérioveineuse durale et l'embolisation du réseau le 12 octobre 2022, ainsi que la mise en évidence d'un probable méningiome basi-frontal gauche, décrit comme une lésion bénigne asymptomatique qui ne nécessite qu'une surveillance. Mettant en particulier en relief l'adénocarcinome prostatique, les experts indiquent que l'intéressé n'était pas encore prêt psychologiquement - lors du diagnostic d'adénocarcinome en mai 2021 (cf. ci-dessus, let. D.a) - pour une prostatectomie radicale, le traitement de la fistule artérioveineuse étant devenu prioritaire. Et les experts d'ajouter que l'opération de la prostate aura lieu prochainement. En ce qui concerne le syndrome des apnées obstructives du sommeil, documenté par une polysomnographie, les experts indiquent que les réponses évasives du recourant ne permettent pas de quantifier un score d'Epworth. En particulier, les experts encouragent le patient à tester le CPAP (Continuous Positive Airway Pressure). Par ailleurs, les auteurs du rapport d'expertise soulignent la présence d'un asthme, parfaitement compensé, et d'un pyrosis lié à une hernie hiatale répondant bien au traitement. Mettant aussi en exergue la surdité partielle, les experts indiquent que la compréhension du recourant est parfaite, la surdité étant appareillée. Par ailleurs, mettant en évidence l'accident du 7 août 2017, les experts relatent la grave rupture de la coiffe des rotateurs, la réapparition des douleurs en 2018 et la nouvelle intervention du mois de février 2020 (p. 6 s. de l'évaluation interdisciplinaire). Aussi, les experts font état d'un expertisé qui allègue des paresthésies d'apparition récente de tous les doigts des deux mains, de rythme imprécis, sans déficit sensitif, moteur ou réflexe, pouvant faire évoquer un syndrome du tunnel carpien et pour lesquelles une exploration ENMG [électroneuromyogramme] serait légitime, à la recherche de signes objectifs (p. 7 de l'appréciation consensuelle). Au niveau psychiatrique, les experts indiquent que le recourant affirme ne pas présenter d'antécédents psychiques significatifs avant 2014, à la suite du harcèlement dont il dit avoir été victime dans son cadre professionnel. Et les experts de préciser que l'intéressé date le début de la prise en charge psychiatrique en 2014, avec un suivi par le Dr de E._______, et un traitement pendant deux ans associant principalement Paroxétine et Xanax. Indiquant que l'intéressé a repris le suivi psychiatrique en 2017, les experts soulignent que le traitement par Paroxétine et Xanax a été réintroduit et notent que le dosage sérique de Paroxétine au jour de l'expertise montre une absence de prise récente de la molécule (p. 8 de l'évaluation interdisciplinaire). En particulier, il est indiqué que le trouble mixte de la personnalité apparaît clairement au premier plan, avec au second plan une probable dysthymie. Et les médecins d'ajouter que ce trouble est ancien, qu'il prend très possiblement son origine dans la biographie précoce du recourant et qu'il a pu avoir des conséquences significatives sur la carrière professionnelle et les relations interpersonnelles. Soulignant que, au jour de l'expertise, ce trouble apparaît plutôt stable, les experts ajoutent qu'il n'a pas été stricto sensu incapacitant dans le passé, même s'il a probablement été à l'origine des pertes d'emplois (p. 9 de l'évaluation interdisciplinaire).</w:t>
      </w:r>
    </w:p>
    <w:p>
      <w:r>
        <w:rPr>
          <w:b/>
        </w:rPr>
        <w:t>E. 8.1.2</w:t>
      </w:r>
    </w:p>
    <w:p>
      <w:r>
        <w:t>Concernant l'évaluation de la cohérence et de la plausibilité (p. 9 de l'appréciation interdisciplinaire), les experts ne font pas état de divergence significative entre les propos de l'intéressé et les données de l'examen clinique et indiquent que l'expertisé ne cherche ni à dissimuler ni à exagérer ses troubles des conduites.</w:t>
      </w:r>
    </w:p>
    <w:p>
      <w:r>
        <w:rPr>
          <w:b/>
        </w:rPr>
        <w:t>E. 8.1.3</w:t>
      </w:r>
    </w:p>
    <w:p>
      <w:r>
        <w:t>En particulier, les experts précisent que, sur le plan de la médecine interne, la capacité de travail est toujours restée entière, hormis quelques jours en lien avec l'embolisation de la fistule, les incapacités de travail précitées (cf. ci-dessus, let. D.b) étant causées par la problématique rhumatologique (cf. p. 12 de l'évaluation consensuelle). Au niveau psychique, les experts font état d'une capacité de travail théorique qui a toujours été de 100 %, précisant toutefois que le pronostic de réinsertion professionnelle apparaît mauvais (cf. p. 13 de l'appréciation interdisciplinaire).</w:t>
      </w:r>
    </w:p>
    <w:p>
      <w:r>
        <w:rPr>
          <w:b/>
        </w:rPr>
        <w:t>E. 8.2</w:t>
      </w:r>
    </w:p>
    <w:p>
      <w:r>
        <w:t>Le recourant - qui ne conteste pas la stabilisation de son épaule droite (cf. ci-dessus, let. D.d.b) - est d'avis que son état de santé général ne s'est pas consolidé au 1er octobre 2020 (cf. ci-dessus, let. E.a).</w:t>
      </w:r>
    </w:p>
    <w:p>
      <w:r>
        <w:rPr>
          <w:b/>
        </w:rPr>
        <w:t>E. 8.2.1</w:t>
      </w:r>
    </w:p>
    <w:p>
      <w:r>
        <w:t>Le Tribunal considère qu'il n'y a aucune raison de s'écarter de l'avis de l'expert rhumatologue - non remis en cause par l'intéressé - au sujet de la stabilisation de l'épaule droite de ce dernier. Tout en reconnaissant les limitations fonctionnelles provoquées par l'épaule, et ce sur la base de son examen clinique, de l'anamnèse et des plaintes exprimées par l'expertisé (cf. notamment p. 20 et 26 du rapport du Dr U._______), le médecin fait notamment état de tests à la recherche d'un conflit sous-acromial négatifs et d'une étude normale des contractions isométriques des différents tendons de la coiffe, sans douleur ni déficit (p. 26). Par ailleurs, l'expert met en exergue une amyotrophie résiduelle, n'intéressant que la fosse supra-épineuse (p. 30). Pour expliquer l'amélioration de l'état de l'épaule, justifiant une pleine capacité de travail dans l'exercice d'une activité lucrative respectant les limitations fonctionnelles précitées (cf. ci-dessus, let. C.b), le Dr U._______ mentionne que l'évolution post-opératoire de la reprise chirurgicale, en raison d'une récidive précoce d'une rupture du supra-épineux, est tout à fait favorable depuis septembre 2020 (p. 31), lorsque la physiothérapie a été arrêtée (p. 30). Sur le vu de ce qui précède, le Tribunal de céans retient comme établi, au degré de la vraisemblance prépondérante, que la situation de l'épaule droite - à l'origine notamment d'une incapacité de travail totale dans toute activité depuis le 7 août 2017 (cf. notamment p. 32 s. du rapport du Dr U._______) - s'est améliorée à partir du mois de septembre 2020, permettant l'exercice d'une activité ménageant en particulier l'épaule à compter du 1er octobre 2020 (cf. p. 33 du rapport précité). Il reste à examiner si, comme le fait valoir le recourant, l'autorité inférieure a sous-estimé ses autres affections.</w:t>
      </w:r>
    </w:p>
    <w:p>
      <w:r>
        <w:rPr>
          <w:b/>
        </w:rPr>
        <w:t>E. 8.2.2.1</w:t>
      </w:r>
    </w:p>
    <w:p>
      <w:r>
        <w:t>En ce qui concerne la problématique psychiatrique, l'autorité précédente a fait siennes les conclusions de l'experte du T._______. Dans son rapport, la Dre V._______ relate notamment l'entretien avec le recourant (p. 20 ss), lors duquel ce dernier affirme avoir vu pour le première fois un psychiatre en 2014, à la suite d'un harcèlement moral dans un contexte professionnel. Par ailleurs, la psychiatre fait état d'un expertisé disant présenter des idées noires, qui évite par exemple de se trouver à côté d'un couteau ou d'une corde. Aussi, la Dre V._______ indique que l'intéressé parle de colères, de bris d'objets, d'insultes injustifiées, y compris envers des inconnus, troubles qui ont débuté en 2017 après l'accident de travail, voire lors du harcèlement dont il aurait été victime en 2014. Procédant à l'anamnèse systématique (p. 20 ss), la psychiatre mentionne notamment la tristesse de l'humeur permanente, l'envie de ne voir personne, une perte complète de plaisir, d'intérêt et de motivation, un trouble de l'estime de soi, un stress facilement provoqué, des troubles des conduites à type d'irritabilité, l'impulsivité, un sentiment de colère avec des passages à l'acte violents, essentiellement contre des objets.</w:t>
      </w:r>
    </w:p>
    <w:p>
      <w:r>
        <w:rPr>
          <w:b/>
        </w:rPr>
        <w:t>E. 8.2.2.2</w:t>
      </w:r>
    </w:p>
    <w:p>
      <w:r>
        <w:t>Lors de son examen clinique, l'experte constate notamment l'absence d'idées délirantes, le discours étant fluent et informatif, un niveau intellectuel dans la norme, l'absence de troubles de la mémoire et de la concentration, et des difficultés en ce qui concerne le jugement et la résolution des problèmes, en lien avec le trouble de la personnalité (cf. p. 26 s. du rapport de l'experte psychiatre). Par ailleurs, cette dernière fait état d'une cognition sociale altérée, en particulier en ce qui concerne les capacités d'empathie. Sur la base de l'examen clinique, l'experte retient ainsi un trouble de la personnalité au sens des classifications internationales, à l'origine de difficultés de gestion des cognitions, de l'affectivité, des impulsions et des relations interpersonnelles, associant des traits relevant de la sphère paranoïaque (sensibilité excessive aux échecs, tendance rancunière tenace, sens combatif de ses droits) et des traits émotionnellement labiles de type impulsif (tendance marquée à agir de manière impulsive, sans considération pour les conséquences, tendance aux éclats de colère et de violences, difficultés de contrôle des comportements impulsifs). En ce qui concerne les ressources personnelles du recourant, la psychiatre indique que ce dernier présente des difficultés cognitives dans le cadre du trouble de la personnalité qui sont anciennes et n'ont pas été généralement incapacitantes, même si elles ont été probablement à l'origine de difficultés professionnelles (p. 30). Par ailleurs, l'experte souligne que la gestion de la relation interpersonnelle apparaît altérée dans le cadre de la vie intime et familiale et l'a été précédemment dans l'évolution de sa carrière professionnelle. Pour ce qui est des ressources externes, celles-ci sont très limitées selon la psychiatre, en raison du repli social volontaire de l'expertisé en lien avec la gestion des relations interpersonnelles (p. 31).</w:t>
      </w:r>
    </w:p>
    <w:p>
      <w:r>
        <w:rPr>
          <w:b/>
        </w:rPr>
        <w:t>E. 8.2.2.3</w:t>
      </w:r>
    </w:p>
    <w:p>
      <w:r>
        <w:t>Le Tribunal de céans note en particulier que, bien que la Dre V._______ ait procédé à un examen clinique complet, tenu compte des plaintes exprimées par l'expertisé et abordé l'anamnèse de ce dernier, il n'en demeure pas moins que l'appréciation de la psychiatre n'est pas exempte de contradictions. En effet, l'experte exclut toute incapacité de travail - estimant que le recourant peut exercer sa dernière activité lucrative de machiniste de chantier à 100 % -, tout en mettant en exergue un mauvais pronostic de réinsertion ainsi que des difficultés cognitives - dues au trouble de la personnalité - qui sont, aux yeux de la Dre V._______, probablement à l'origine de difficultés professionnelles (cf. p. 30, par. 7.2 de l'appréciation de l'experte). De surcroît, cette dernière insiste sur la présence de traits émotionnellement labiles de type impulsif, caractérisés en particulier par une conduite impulsive - sans considération pour les conséquences - tendant à des éclats colériques et violents, difficilement contrôlable (cf. consid. ci-dessous et p. 27 par. 4.3 du rapport). Sur le vu de ce qui précède, le Tribunal peine à comprendre comment l'experte écarte toute incapacité de travail, alors même qu'elle met en relief des troubles du comportement difficilement compatibles avec l'exercice à plein temps et sans diminution de rendement du métier de machiniste de chantier et qu'elle est d'avis que le trouble de la personnalité est de nature à péjorer le pronostic de réinsertion professionnelle (p. 29 par. 6.3 du rapport de l'experte).</w:t>
      </w:r>
    </w:p>
    <w:p>
      <w:r>
        <w:rPr>
          <w:b/>
        </w:rPr>
        <w:t>E. 8.2.2.4</w:t>
      </w:r>
    </w:p>
    <w:p>
      <w:r>
        <w:t>Aussi, pour écarter le diagnostic de trouble de l'adaptation - consécutif à des difficultés professionnelles - la Dre V._______ relève notamment que le recourant ne travaille plus depuis 2017, indiquant qu'un trouble de l'adaptation est rarement à l'origine d'une incapacité durable et qu'il n'est fait mention, dans la documentation à disposition d'aucun problème psychique entre 2005 et 2017 (cf. ci-dessus, let. D.d.c). Or, l'emploi de l'adverbe « rarement » ne suffit pas à écarter le diagnostic (incapacitant) de trouble de l'adaptation, d'autant plus que l'experte n'explique nullement en quoi un tel trouble - en présence d'un trouble de la personnalité - ne constitue pas une affection pouvant avoir des impacts durables sur la capacité de travail. En outre, pour se distancier de l'appréciation du Dr P._______, l'experte psychiatre reproche au médecin précité de retenir des troubles en lien avec des difficultés professionnelles depuis août 2020, alors que le Dr P._______ ne suit le recourant, selon l'experte, que depuis octobre 2021 (cf. première phrase du complément d'expertise du 21 mars 2023 [AI pce 368]). Or, contrairement à ce qu'indique la Dre V._______, le Dr P._______ suit le recourant depuis août 2020, comme cela ressort clairement de son rapport du 20 octobre 2021 (AI pce 290). C'est donc sur la base d'une mauvaise compréhension d'un rapport médical que l'experte du T._______ reproche à son confrère de poser un diagnostic de manière rétroactive. Par ailleurs, comme illustré ci-dessus (let. D.d.d et E.a), il existe bel et bien des pièces qui ne permettent pas d'exclure la présence d'affections psychiques entre 2005 et 2017, en particulier le rapport du Dr E._______ du 6 juin 2014 indiquant que le patient souffre d'une dépression anxieuse réactionnelle depuis le 8 octobre 2013, des prescriptions de psychotropes entre 2013 et 2014 et une facture de 15 séances de psychothérapie individuelle entre 2013 et 2014. Ainsi, contrairement à ce qu'indique l'experte psychiatre dans son complément d'expertise du 21 mars 2023, des problèmes psychiques - pouvant être en lien avec un harcèlement au travail (cf. rapport du Dr E._______ du 23 janvier 2020) - sont attestés dans des documents datant de la période entre 2005 et 2017. En somme, si d'un côté, l'appréciation de la Dre V._______ est notamment contradictoire en ce qui concerne l'évaluation de la capacité de travail du recourant, le Tribunal de céans constate, d'un autre côté, que l'experte n'a pas pris connaissance - ou ne l'a fait que de manière imprécise - de l'intégralité des pièces du dossier.</w:t>
      </w:r>
    </w:p>
    <w:p>
      <w:r>
        <w:rPr>
          <w:b/>
        </w:rPr>
        <w:t>E. 8.2.2.5</w:t>
      </w:r>
    </w:p>
    <w:p>
      <w:r>
        <w:t>Qui plus est, l'experte met en exergue un manque de compliance médicamenteuse, le dosage sérique demandé au jour de l'expertise montrant une absence de prise récente de Paroxétine (cf. p. 29 et 30 du rapport de la Dre V._______). Or, le Tribunal constate que, selon l'ordonnance du 10 novembre 2022 (AI pce 349 p 896), le médicament précité est pris le soir au coucher et que le prélèvement sanguin au jour de l'expertise a eu lieu à 12h29 (AI pce 349 p. 892). Or, l'experte n'explique pas ce qu'elle entend par « prise récente », si bien que le Tribunal ne peut pas retenir une absence de compliance au degré de la vraisemblance prépondérante. En effet, si le médicament a été pris le soir précédant l'expertise conformément à l'ordonnance précitée, il est probable que l'analyse du sang effectuée le lendemain n'en ait pas détecté la présence. Par ailleurs, l'on peine à comprendre l'experte lorsqu'elle laisse entendre que l'expertisé n'obtempère pas à son obligation de réduire le dommage - en raison d'une non-compliance médicamenteuse (cf. complément d'expertise du 21 mars 2023 [AI pce 368]) -, alors que l'experte estime que le recourant ne présente aucune incapacité de travail sur le plan psychiatrique. Ainsi, en l'absence de dommage à l'égard de l'assurance-invalidité - qui n'est pas tenue d'allouer de prestations à un assuré non invalide -, il ne saurait être question d'une obligation de réduire le dommage, ce dernier étant inexistant. Par ailleurs, il n'incombe pas au médecin de se prononcer sur une éventuelle violation de l'obligation de diminuer le dommage, la tâche de l'expert étant de mettre ses connaissances médicales au service de l'assurance-invalidité.</w:t>
      </w:r>
    </w:p>
    <w:p>
      <w:r>
        <w:rPr>
          <w:b/>
        </w:rPr>
        <w:t>E. 8.2.2.6</w:t>
      </w:r>
    </w:p>
    <w:p>
      <w:r>
        <w:t>Il découle de ce qui précède que le rapport d'expertise du T._______ n'a pas de valeur probante sur le plan psychiatrique en ce qui concerne notamment la détermination des incapacités de travail du recourant jusqu'au jour de l'examen.</w:t>
      </w:r>
    </w:p>
    <w:p>
      <w:r>
        <w:rPr>
          <w:b/>
        </w:rPr>
        <w:t>E. 8.2.3.1</w:t>
      </w:r>
    </w:p>
    <w:p>
      <w:r>
        <w:t>De surcroît, comme le relève à juste titre l'intéressé, le rapport d'expertise est lacunaire à d'autres égards. En effet, aucun des experts du T._______ ayant examiné le recourant n'est spécialisé en neurologie ou en neurochirurgie et ce n'est que sur le plan de la médecine interne que les effets de la fistule artérioveineuse et de son embolisation ont été appréhendés par les experts (cf. notamment ci-dessus, consid. 8.1.3). Or, en présence d'une telle affection, certes guérie grâce à l'intervention du 12 octobre 2022 (cf. en particulier ci-dessus, let. D.d.b et E.e), le T._______ ne pouvait se passer d'un examen de la situation sous l'angle neurologique, la fistule en question ayant notamment été diagnostiquée dans le cadre d'un bilan de dépression résistant au traitement (cf. ci-dessus, let. E.a) et à la suite des plaintes exprimées par l'intéressé depuis avril 2021 environ au sujet de céphalées et d'acouphènes occipitales (cf. rapport du Dr R._______ du 4 avril 2022 [ci-dessus, let. E.a]).</w:t>
      </w:r>
    </w:p>
    <w:p>
      <w:r>
        <w:rPr>
          <w:b/>
        </w:rPr>
        <w:t>E. 8.2.3.2</w:t>
      </w:r>
    </w:p>
    <w:p>
      <w:r>
        <w:t>Par ailleurs, le rapport d'expertise met en exergue la présence de paresthésies affectant tous les doigts des deux mains, pouvant faire évoquer un syndrome du tunnel carpien et pour lesquelles une exploration ENMG serait peut-être utile, pour objectiver une éventuelle pathologie (p. 7 de l'appréciation consensuelle ; ci-dessus, consid. 8.1.1).</w:t>
      </w:r>
    </w:p>
    <w:p>
      <w:r>
        <w:rPr>
          <w:b/>
        </w:rPr>
        <w:t>E. 8.2.3.3</w:t>
      </w:r>
    </w:p>
    <w:p>
      <w:r>
        <w:t>Il ressort de ce qui précède que le rapport du T._______ est incomplet, dès lors que la lésion cérébrale n'a pas été examinée par un médecin disposant de la spécialisation nécessaire et que la présence d'une affection aux mains n'a pas été écartée à satisfaction de droit.</w:t>
      </w:r>
    </w:p>
    <w:p>
      <w:r>
        <w:rPr>
          <w:b/>
        </w:rPr>
        <w:t>E. 8.2.3.4</w:t>
      </w:r>
    </w:p>
    <w:p>
      <w:r>
        <w:t>Sur le vu de ce qui précède, l'autorité inférieure ne pouvait se fonder sur les conclusions des experts pour allouer une rente d'invalidité limitée dans le temps, étant rappelé que le fardeau de la preuve quant à l'amélioration de l'état de santé - entraînant une amélioration de la capacité de travail - incombe à l'Office AI (cf. ci-dessus, consid. 6.6.) et que, dans son arrêt entré en force du 9 septembre 2020, le Tribunal a notamment confirmé l'existence d'une incapacité de travail totale dans toute activité lucrative à compter du mois d'août 2017 - non remise en cause par les parties - , seule la date de l'amélioration de l'état de santé étant contestée (cf. ci-dessus, consid. 8). Par ailleurs, les autres pièces présentes au dossier ne permettent pas de retenir, au degré de la vraisemblance prépondérante, une amélioration de l'état de santé au 1er octobre 2020, dès lors notamment qu'il manque au dossier une appréciation pluridisciplinaire probante de la situation médicale du recourant. En ce qui concerne le nouveau rapport de la Prof. S._______ du 18 décembre 2023 produit en procédure de recours (cf. ci-dessus, let. E.e), dans la mesure où il doit être pris en compte car il porte sur l'état de santé du recourant tel qu'il était avant la date de la décision litigieuse, il n'apporte pas d'éléments ayant valeur probante permettant d'apprécier la capacité de travail de l'intéressé dès le 1er octobre 2020 (cf. ci-dessus, consid. 4.4). Il s'ensuit qu'une nouvelle expertise médicale englobant en particulier - en sus des disciplines analysées par le T._______ - la neurologie est nécessaire pour fournir un cadre complet de l'état de santé global du recourant et de l'évolution de ses incapacités de travail, et ce dans une approche interdisciplinaire tenant compte des impacts des différentes pathologies - dont l'affection prostatique - sur la situation médicale du recourant. Or, la mise en oeuvre d'une telle expertise ne se justifie pas, et ce pour les raisons qui suivent.</w:t>
      </w:r>
    </w:p>
    <w:p>
      <w:r>
        <w:rPr>
          <w:b/>
        </w:rPr>
        <w:t>E. 9.1</w:t>
      </w:r>
    </w:p>
    <w:p>
      <w:r>
        <w:t>La jurisprudence a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Dans l'arrêt de principe ATF 138 V 457, le Tribunal fédéral a considéré que le moment déterminant pour apprécier les chances d'un assuré proche de l'âge de la retraite de mettre en valeur sa capacité (résiduelle) de travail sur le marché de l'emploi correspond à celui où l'on constate que l'exercice (partiel) d'une activité lucrative est exigible du point de vue médical, soit dès que les documents médicaux permettent d'établir de manière fiable les faits y relatifs. Le fait que la capacité résiduelle de travail a été recouvrée à une date antérieure, toutefois sans avoir encore été établie par des documents médicaux fiables, n'est en revanche pas déterminant. Lorsqu'il est établi que la personne assurée ne peut plus exploiter sa capacité résiduelle de travail sur le plan économique, il en résulte une invalidité totale (ATF 146 V 16 consid. 7.1, 145 V 2 consid. 5.3.1, 138 V 457 consid. 3. ; arrêts du TF 8C_305/2023 du 29 février 2024 consid. 5, 8C_173/2023 du 23 novembre 2023 consid. 5.3.2, 8C_192/2022 du 7 juillet 2022 consid. 7.2.1, 8C_535/2021 du 25 novembre 2021 consid. 4.1, 9C_751/2013 du 6 mai 2014 consid. 4.5 et 9C_913/2012 du 9 avril 2013 consid. 5.3 et 5.4 ; cf. également arrêts du TAF C-6203/2019 du 19 juillet 2024 consid. 6.2, C-3691/2023 du 16 avril 2024 consid. 10.3, C-5525/2020 du 13 septembre 2023 consid. 9.2 et C-7200/2018 du 29 juillet 2020 consid. 10.2).</w:t>
      </w:r>
    </w:p>
    <w:p>
      <w:r>
        <w:rPr>
          <w:b/>
        </w:rPr>
        <w:t>E. 9.2.1</w:t>
      </w:r>
    </w:p>
    <w:p>
      <w:r>
        <w:t>En l'espèce, le recourant, né le 12 juin 1961, est actuellement dans sa 64e année, et aura, selon toute vraisemblance, accompli 64 ans lorsque l'instruction médicale complémentaire aura été menée à chef. Durant sa carrière professionnelle, l'intéressé a notamment travaillé en tant que machiniste entre 1987 et 1995 auprès de l'entreprise AA._______ (cf. AI pces 89 et 183), a obtenu un certificat fédéral de capacité comme monteur-électronicien en 1999 (AI pce 83), pour ensuite travailler comme aide de cuisine à partir du mois de juillet 2003 (cf. AI pces 138 et 140) et, dès juin 2017, comme machiniste de chantier au service de B._______SA (cf. ci-dessus, let. A). Ayant exercé des activités manuelles tout au long de sa carrière lucrative, le recourant se retrouve, dès son accident du 7 août 2017, dans une situation médicale l'empêchant de se servir complètement de son bras dominant, compte tenu des limitations fonctionnelles posées par le Dr U._______ (cf. ci-dessus, let. D.b et p. 32 de l'évaluation de l'expert rhumatologue), qui précise que la capacité de travail du recourant ne peut plus être améliorée par des mesures médicales (cf. p. 33 de son appréciation).</w:t>
      </w:r>
    </w:p>
    <w:p>
      <w:r>
        <w:rPr>
          <w:b/>
        </w:rPr>
        <w:t>E. 9.2.2</w:t>
      </w:r>
    </w:p>
    <w:p>
      <w:r>
        <w:t>Eu égard à son expérience professionnelle, le recourant ne peut ainsi pas mettre en valeur ses activités précédemment exercées devant un potentiel employeur, les tâches physiques auxquelles il était astreint n'étant plus médicalement exigibles. De surcroît, son diplôme de monteur-électronicien ne lui est que d'un maigre secours. En effet, il ressort du certificat d'apprentissage du 14 juillet 1999 (AI pce 87) que l'activité de monteur-électronicien implique des tâches telles que des travaux de perçage, de tournage, sur fraiseuse, de soudure à l'étain, ainsi que le montage et le câblage d'appareils électriques et électroniques. Ne pouvant pas pleinement utiliser son membre supérieur dominant - étant rappelé que tout effort au-dessus de l'horizontale et tout geste répétitif de rotation du membre supérieur droit doit être évité (cf. ci-dessus, let. D.b) - le recourant ne peut selon toute vraisemblance pas exercer sans restriction l'activité de monteur-électronicien.</w:t>
      </w:r>
    </w:p>
    <w:p>
      <w:r>
        <w:rPr>
          <w:b/>
        </w:rPr>
        <w:t>E. 9.2.3</w:t>
      </w:r>
    </w:p>
    <w:p>
      <w:r>
        <w:t>Dans ce contexte, l'autorité précédente ne pouvait faire abstraction de l'âge du recourant lors de l'examen de son droit aux prestations d'assurance. Vu la période d'activité encore envisageable, l'OAIE - qui s'est contenté de reconnaître au recourant une pleine capacité de travail dans une activité adaptée dès octobre 2020 - aurait à tout le moins dû examiner concrètement les perspectives de ce dernier sur le marché de l'emploi (sur cet aspect, cf. arrêt du TF 8C_452/2023 du 19 décembre 2023 consid. 3). En particulier, étant donné que l'autorité inférieure n'a pas réussi à prouver l'amélioration de la capacité de travail à partir du mois d'octobre 2020 et que la question de la mise en valeur de la capacité de travail résiduelle n'a pas non plus été examinée, l'OAIE doit supporter l'absence de preuve quant à la mise en valeur de cette nouvelle capacité de travail (arrêts du TF 9C_508/2024 du 11 décembre 2024 consid. 3, 9C_84/2018 du 10 septembre 2018 consid. 5.3, 9C_384/2016 du 12 juillet 2016 consid. 2.1, 8C_431/2015 du 22 septembre 2015 consid. 3.2 in fine, 9C_409/2013 du 20 septembre 2013 consid. 3.1 et les références citées).</w:t>
      </w:r>
    </w:p>
    <w:p>
      <w:r>
        <w:rPr>
          <w:b/>
        </w:rPr>
        <w:t>E. 9.2.4</w:t>
      </w:r>
    </w:p>
    <w:p>
      <w:r>
        <w:t>Sur le vu de ce qui précède et compte tenu notamment du fait que les experts du T._______ sont d'avis que le pronostic de réinsertion professionnelle est mauvais en raison des diagnostics sur le plan psychiatrique (cf. ci-dessus, consid. 8.1.3 et 8.2.2.3), le Tribunal considère comme étant peu probable qu'un employeur accepte d'embaucher le recourant une année avant l'âge légal de la retraite (cf. art. 21 de la loi fédérale du 20 décembre 1946 sur l'assurance-vieillesse et survivants [LAVS, RS 831.10]). Ainsi, à admettre que ce dernier dispose d'une capacité de travail résiduelle - et ce après avoir été en incapacité totale d'exercer toute activité lucrative depuis août 2017 -, son exploitabilité apparaît peu probable sans concessions irréalistes de la part d'un employeur potentiel. Par conséquent, le recourant a droit à une rente entière d'invalidité dès le 1er août 2018.</w:t>
      </w:r>
    </w:p>
    <w:p>
      <w:r>
        <w:rPr>
          <w:b/>
        </w:rPr>
        <w:t>E. 10</w:t>
      </w:r>
    </w:p>
    <w:p>
      <w:r>
        <w:t>kg (AI pce 154). B.b En date du 31 janvier 2018, le recourant – alors domicilié à (…, FR) – a déposé une nouvelle demande de prestations AI auprès de de l’Office de l’assurance-invalidité du canton C._______ (ci-après : l’OAI-C._______; AI pce 179), en raison d’une incapacité totale de travail consécutive à un ac- cident survenu le 7 août 2017 sur le chantier sur lequel il travaillait comme machiniste (AI pce 181). Lors de l’accident, l’intéressé, en voulant sortir d’une fouille d’une profondeur d’environ 1.50 à 1.70 m, s’est appuyé sur sa main droite pour se hisser, avant de ressentir un craquement suivi d’une vive douleur à l’épaule droite (AI pces 181, 257, p. 593). B.b.a Dans le cadre de l’instruction de la demande de janvier 2018, les pièces suivantes ont notamment été versées au dossier :</w:t>
      </w:r>
    </w:p>
    <w:p>
      <w:r>
        <w:t>C-3656/2023 Page 3 - arthro-IRM de l’épaule droite pratiquée le 22 août 2017 révélant une rupture totale du tendon commun du muscle sus- et sous-épineux, sans infiltration graisseuse du sus-épineux, mais avec une infiltration grais- seuse de stade II du muscle petit rond et du muscle sous-épineux, ainsi qu’une arthrose modérée de l’articulation acromio-claviculaire (AI pce 390, p. 1354), - rapport du Dr D._______(spécialiste en médecine et biologie du sport ; ci-après : le Dr D._______) du 11 avril 2018 (AI pce 391 p. 1389), indi- quant qu’une intervention de la coiffe des rotateurs a été réalisée le 23 novembre 2017, que le patient a déclenché des douleurs au mois de février 2018 et que les bilans complémentaires ont mis en évidence une rupture itérative de la coiffe, - rapport du Dr E._______(spécialiste en psychiatrie et psychothérapie ; ci-après : le Dr E._______) du 24 juillet 2018 (AI pce 395 p. 1820) indi- quant avoir pris en charge le patient pour un psycho-traumatisme ma- jeur à partir du 29 août 2017, à raison d’une séance hebdomadaire, et mentionnant que le psycho-traumatisme s’est progressivement trans- formé en une dépression traitée par voie médicamenteuse, - rapport du Prof. F._______ (chirurgien orthopédiste ; ci-après : le Prof. F._______) du 18 octobre 2018 (AI pce 392 p. 1577) retenant les dia- gnostics de lésion itérative du sus-épineux droit et de status post répa- ration du sus-épineux droit avec acromioplastie, résection claviculaire distale et ténotomie du biceps droit par arthroscopie effectuées le 23 novembre 2017, - rapport du Dr G._______(médecin anesthésiste réanimateur ; ci- après : le Dr G._______) du 6 décembre 2018 (AI pce 224 p. 493) fai- sant état d’un patient qui souffre quotidiennement de douleurs au ni- veau de la face antérieure de l’épaule droite avec irradiation jusque dans la face antérieure du bras, entraînant une limitation des activités et des réveils nocturnes, - rapport du Dr H._______(spécialiste en médecine interne et médecine intensive et médecin d’arrondissement auprès de la Caisse nationale suisse d’assurance en cas d’accidents [SUVA] ; ci-après : le Dr H._______) du 12 décembre 2018 (AI pce 393 p. 1625) indiquant no- tamment que l’état de santé peut être considéré comme médicalement stabilisé s’agissant des seules suites organiques de l’accident du 7 août 2017 et retenant une capacité de travail entière dans l'exercice</w:t>
      </w:r>
    </w:p>
    <w:p>
      <w:r>
        <w:t>C-3656/2023 Page 4 d'une activité effectuée en dessous du plan des épaules, sans port de charge lourde ou répété à l'aide du membre supérieur droit, sans mou- vement de rotation répété du membre supérieur droit, en utilisant ce membre uniquement pour des tâches légères et non-répétitives, et pré- cisant que l’intéressé est droitier, - rapport des Drs I._______ (médecin auprès du Service médical régio- nal de l’assurance-invalidité [SMR] ; ci-après : le Dr I._______) et J._______ (médecin auprès du SMR ; ci-après : le Dr J._______) du</w:t>
      </w:r>
    </w:p>
    <w:p>
      <w:r>
        <w:rPr>
          <w:b/>
        </w:rPr>
        <w:t>E. 11</w:t>
      </w:r>
    </w:p>
    <w:p>
      <w:r>
        <w:t>Vu l'issue du litige, il n'est pas perçu de frais de procédure (art. 63 al. 1 et 2 PA). L'avance de frais de Fr. 848.97 (cf. TAF pce 8) versée par le recourant lui sera remboursée dès l'entrée en force du présent arrêt, sur le compte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le recourant n'est pas représenté, le Tribunal peut renoncer à allouer des dépens (art. 7 al. 4 FITAF).</w:t>
      </w:r>
    </w:p>
    <w:p>
      <w:r>
        <w:rPr>
          <w:b/>
        </w:rPr>
        <w:t>E. 14</w:t>
      </w:r>
    </w:p>
    <w:p>
      <w:r>
        <w:t>mars 2019 (AI pce 196) retenant une rupture de la coiffe des rota- teurs de l’épaule droite comme atteinte principale à la santé et indiquant que l’activité exercée en dernier lieu, laquelle incluait des tâches d’ou- vrier en plus de la conduite d’engins, n’est plus compatible avec les limitations fonctionnelles déterminées par le médecin d’arrondissement de la SUVA ; aussi, les médecins du SMR retiennent une incapacité totale de travail dans toute activité du 7 août 2017 au 17 octobre 2018, précisant que dès le 18 octobre 2018 – date correspondant à celle du rapport médical du Prof. F._______ précité – l’exercice d’une activité lucrative adaptée à l’état de santé du recourant, à savoir sans travaux lourds ni avec mouvements de rotation répétés du membre supérieur droit et sans soulèvement/port de charges régulier (limité occasionnel- lement à 15 kg près du corps), est médicalement exigible à 100 %. B.b.b Sur la base de l’évaluation du SMR du 14 mars 2019, l’OAIE n’a reconnu – par décision du 12 août 2019 (AI pce 221) – que le droit à une rente entière limitée dans le temps en faveur du recourant, du 1er août 2018 au 31 janvier 2019, le droit à la rente prenant fin trois mois après l’amélio- ration de l’état de santé du recourant (cf. ci-dessous, consid. 6.6), surve- nue, aux yeux de l’autorité précédente, au mois d’octobre 2018. C. Par arrêt du 9 septembre 2020 (C-4537/2019 ; AI pce 259), le Tribunal ad- ministratif fédéral (ci-après : le Tribunal ou le Tribunal de céans) a annulé la décision de l’OAIE du 12 août 2019 et renvoyé la cause à l’OAIE pour nouvelle décision. C.a Dans cet arrêt, le Tribunal de céans souligne en particulier (cf. consid. 9.2) que le Dr H._______, dans son rapport du 12 décembre 2018, a évo- qué la présence de pathologies – de nature notamment psychiatrique – antérieures à l’accident du 7 août 2017, qui n’ont pas été retenues dans l’appréciation faite par le médecin d’arrondissement de la SUVA de la ca- pacité résiduelle de travail du recourant, à défaut de lien de causalité avec</w:t>
      </w:r>
    </w:p>
    <w:p>
      <w:r>
        <w:t>C-3656/2023 Page 5 l’événement assuré. Sur la base des atteintes maladives et dégénératives objectivées à l’arthro-IRM du 22 août 2017, le médecin d’arrondissement a de plus expressément indiqué que l’événement initial – à savoir l’accident du 7 août 2017 − avait aggravé de manière déterminante un état de santé antérieur important. Et le Tribunal de céans de retenir que ces troubles, en particulier leur évolution ainsi que leur incidence sur la capacité de travail du recourant, ont fait l’objet d’une appréciation médicale sommaire par le SMR, sans examen clinique sur la personne de l’intéressé, par deux mé- decins généralistes ne justifiant pas de l’expertise requise dans les disci- plines de la psychiatrie, de l’orthopédie et de la traumatologie. C.b De surcroît, dans son arrêt de 2020 susmentionné, le Tribunal a retenu que, au moment de la notification de la décision litigieuse, l’état de santé du recourant et sa capacité de travail n’étaient pas stabilisés, et ce sur la base des pièces médicales suivantes, qui, bien que postérieures à la déci- sion du 12 août 2019, concernent des faits qui se sont produits avant et après celle-ci, qui sont ainsi étroitement liés à l’objet du litige et de nature à en influencer l’appréciation au moment où la décision a été rendue (cf. consid. 9.3) : - arthroscanner de l’épaule droite du 1er octobre 2019 (AI pce 394 p. 1653) établissant une rupture de la coiffe des rotateurs avec rupture transfixiante du tendon du supra-épineux et clivage longitudinal du ten- don de l’infra-épineux avec large opacification de la bourse sous-acro- miale, - rapport du Dr K._______(spécialiste en chirurgie de l’épaule ; ci-après le Dr K._______) du 3 octobre 2019 (AI pce 230 p. 530) proposant la mise en place d’une prothèse totale inversée au vu de la situation de l’épaule droite, - rapport du Dr D._______ du 27 décembre 2019 (AI pce 395 p. 1817) indiquant que les douleurs signalées par le patient sont réapparues de- puis avril 2019, - rapport du Dr L._______(spécialiste en chirurgie orthopédique et trau- matologique ; ci-après : le Dr L._______) du 3 janvier 2020 (AI pce 243 p. 562), suggérant de limiter la reprise chirurgicale à une intervention de réparation,</w:t>
      </w:r>
    </w:p>
    <w:p>
      <w:r>
        <w:t>C-3656/2023 Page 6 - compte-rendu opératoire du 5 février 2020 relatif à une acromioplastie - cleidoplastie, à une réparation de la coiffe des rotateurs et à une sy- novectomie de l’épaule droite sous arthroscopie (AI pce 259 p. 650). C.c Considérant comme établie au degré de la vraisemblance prépondé- rante une péjoration des troubles de l’épaule droite survenue au plus tard en avril 2019, le Tribunal a retenu que la situation médicale, son évolution depuis le 18 octobre 2018 et les conséquences qui en découlent n'ont pas été instruites à satisfaction par l'autorité inférieure (cf. consid. 10.1). Par conséquent, le Tribunal a enjoint l’OAIE de procéder aux mesures d'ins- truction complémentaire nécessaires et propres à clarifier l'état de santé global et la capacité résiduelle de travail du recourant, en actualisant le dossier médical et en mettant en œuvre une expertise médicale pluridisci- plinaire en médecine interne, orthopédie et psychiatrie ainsi que dans d'autres disciplines si nécessaire, laquelle devra notamment (i) fixer le dé- but de l'incapacité de travail de longue durée du recourant, soit le point de départ de l'invalidité, (ii) poser le(s) diagnostic(s) présentés par celui-ci, (iii) établir ses limitations fonctionnelles, (iv) déterminer l’évolution de son état de santé à partir du 18 octobre 2018 et (v) évaluer de façon précise et cohérente sa capacité résiduelle de travail dans son ancienne activité de machiniste, dans l’activité de monteur-électronicien − dont il détient un cer- tificat fédéral de capacité obtenu à l’issue d’un reclassement professionnel – ainsi que dans toute autre activité lucrative adaptée (consid. 10.2). D. D.a Dans le cadre de l’instruction de la demande de prestations AI du 31 janvier 2018 à la suite de l’arrêt de renvoi du Tribunal de céans du 9 sep- tembre 2020, les pièces médicales suivantes ont notamment été versées au dossier : - rapport de la Dre M._______ (praticien conseil auprès de N._______ [N._______] de (…) ; ci-après : la Dre N._______) du 24 août 2020 (AI pce 291 p. 728) retenant les diagnostics d’épisodes dépressifs (F32 CIM-10) et de lésions de l’épaule (M75 CIM-10) et indiquant que le re- courant se trouve dans un état d’incapacité totale permanente au tra- vail, - IRM prostatique du 20 novembre 2020 (AI pce 270 p. 669) concluant notamment à une lésion de 9 mm au niveau du stroma fibromusculaire antérieure gauche dans sa partie moyenne et à deux lésions accolées</w:t>
      </w:r>
    </w:p>
    <w:p>
      <w:r>
        <w:t>C-3656/2023 Page 7 de la zone périphérique postérieure apicale, possiblement en conti- nuité, et à l’absence d’une effraction capsulaire, - examen histo-cytopathologique du 6 mai 2021 (AI pce 283) mettant no- tamment en exergue un adénocarcinome infiltrant de score 6 (3 + 3) de Gleason intéressant les deux lobes prostatiques et l’absence d’exten- sion identifiable au tissu adipeux périprostatique, - rapport du Dr P._______ (psychiatre ; ci-après : le Dr P._______) du 20 octobre 2021 (AI pce 290), qui voit le patient une fois tous les 15 jours depuis le 31 août 2020, mentionnant notamment un harcèlement au travail responsable d’un état anxio-dépressif et retenant le diagnostic de trouble anxieux et dépressif (F41.2 CIM-10), - rapport de la Dre Q._______ (neurologue ; ci-après : la Dre Q._______) du 27 novembre 2021 (AI pce 302) indiquant une dépres- sion réactionnelle en 2013 avec une rechute en 2017 dans les suites d’un accident de travail, - rapport de la Dre Q._______ du 27 décembre 2021 (AI pce 302 p. 758) se référant à l’IRM cérébrale du 6 décembre 2021 (AI pce 302 p. 759) mettant en exergue une lésion méningée basi-frontale gauche mesu- rant 10 x 15 x 15,5 mm compatible avec un méningiome et une lésion vasculaire corticale pariétale postérieure gauche mesurant 8 x 8 mm, - rapport du Dr P._______ du 6 février 2022 (AI pce 305) indiquant un état de santé stationnaire et une incapacité de travail dans l’exercice de toute activité lucrative, - angio-IRM cérébrale du 4 avril 2022 (AI pce 308 p. 786) concluant à une fistule artérioveineuse du sinus latéral gauche avec reflux cortical, - rapport du Dr R._______(neurologue ; ci-après : le Dr R._______) du 4 avril 2022 (AI pce 308 p. 787) se référant à la découverte de la fistule artérioveineuse, probablement du sinus latéral gauche, et faisant état d’un patient qui se plaint de céphalées et d'acouphènes occipitales de- puis environ 1 an, - IRM prostatique du 22 avril 2022 (AI pce 349 p. 901) faisant notamment état de lésions stables par rapport au contrôle antérieur (cf. IRM pros- tatique du 24 février 2021 [AI pce 349 p. 906]),</w:t>
      </w:r>
    </w:p>
    <w:p>
      <w:r>
        <w:t>C-3656/2023 Page 8 - angiographie cérébrale du 4 mai 2022 (AI pce 310) objectivant la pré- sence d'une fistule artérioveineuse durale à la jonction entre le sinus transverse et le sinus sigmoïde à gauche, à risque de saignement et de détérioration neurologique, - rapport de la Prof. S._______ (médecin radiologue ; ci-après : la Prof. S._______) relatif à l’intervention endovasculaire pour une fistule arté- rioveineuse durale du 12 octobre 2022 (AI pce 340 p. 862) mettant no- tamment en exergue l’occlusion complète du réseau pathologique. D.b Mandaté par C._______, le Centre d’Expertises T._______ de (…) (T._______) rend son rapport d’expertise en date du 30 décembre 2022 (AI pce 349). Dans leur appréciation générale interdisciplinaire, les Drs U._______ (rhumatologue ; ci-après : le Dr U._______), V._______ (psy- chiatre ; ci-après : la Dre V._______) et W._______ (spécialiste en méde- cine interne ; ci-après : le Dr W._______) – qui ont expertisé le recourant en date du 29 novembre 2022 – retiennent les diagnostics suivants : - Trouble mixte de la personnalité associant des traits émotionnellement labiles impulsifs et des traits paranoïaques (F61.0 CIM-10), ancien, sans rémission, actuellement équilibré, à l'origine de difficultés portant sur les cognitions, l'affectivité, les relations interpersonnelles et la ges- tion des émotions. - Dysthymie (F34.1 CIM-10), évoluant depuis au moins 2017, retenue sur l'existence de symptômes dépressifs constants depuis plus de deux ans. - Adénocarcinome de la prostate de score 6 de Gleason groupe 1 selon l'OMS, intéressant les deux lobes. - Status après reprise chirurgicale d'une rupture itérative de la coiffe des rotateurs de l'épaule droite, avec atteinte sévère du supra-épineux. Bon résultat post-opératoire. - Lombalgies chroniques évoluant depuis plus d'une vingtaine d'années, étant actuellement en rémission, malgré d'importantes lésions dégéné- ratives discales L3-L4, L4-L5, notées sur les derniers documents para- cliniques disponibles, datant de 2014. - Tendinopathie achilléenne gauche possible, avec peu de signes objec- tifs, n'entraînant pas de limitation fonctionnelle.</w:t>
      </w:r>
    </w:p>
    <w:p>
      <w:r>
        <w:t>C-3656/2023 Page 9 - Possible syndrome du tunnel carpien bilatéral à investiguer, à la re- cherche de signes objectifs. - Status après embolisation d'une fistule artérioveineuse durale à la jonc- tion entre le sinus transverse et le sinus sigmoïde à gauche avec un drainage veineux cortical et dilatation veineuse. - Petit méningiome basi-frontal gauche de 10 x 15 x 15.5 mm. - Surdité partielle bilatérale appareillée. - Syndrome d'apnées du sommeil non appareillé. - Asthme. - Hernie hiatale. - Allergie aux acariens et aux poils de chien. En ce qui concerne la capacité de travail du recourant, les experts men- tionnent que la dernière activité de conducteur d’engins / machiniste est inexigible depuis le 7 août 2017, alors que dans une activité adaptée à l’état de santé du recourant, la capacité de travail est entière, et ce depuis le 1er octobre 2020, exceptée une période d’incapacité totale de travailler de 100 % de quelques jours en lien avec l'embolisation de la fistule arté- rioveineuse durale. De plus, les experts indiquent que la prostatectomie radicale que subira l’intéressé occasionnera une incapacité totale de travail de quelques semaines, en lien avec l'incontinence urinaire qui est la règle au sortir de cette intervention. Dans une activité lucrative adaptée, le re- courant doit éviter le port de charges excédant 10 kg près du corps, 5 kg loin du corps, tout effort au-dessus de l'horizontale, tout geste répétitif de rotation du membre supérieur droit, tout mouvement forcé ou répété en antéflexion ou en rotation du tronc, ainsi que tout travail sur des objets vi- brants. D.c Dans son avis médical du 11 janvier 2023 (AI pce 351), le Dr J._______ accorde pleine valeur probante au rapport d’expertise pluridisciplinaire du T._______. Par ailleurs, dans son rapport relatif à l’angiographie cérébrale du 12 janvier 2023 (AI pce 353 p. 1029), la Prof. S._______ confirme no- tamment l'occlusion complète de la fistule artérioveineuse durale, indiquant l’absence de shunt pathologique avec drainage veineux rétrograde dans les veines corticales, et mentionnant des temps parenchymateux et vei- neux normaux.</w:t>
      </w:r>
    </w:p>
    <w:p>
      <w:r>
        <w:t>C-3656/2023 Page 10 D.d D.d.a Par projet de décision du 30 janvier 2023 (AI pce 358), l’OAI- C._______ octroie au recourant une rente entière d’invalidité du 1er août 2018 au 31 décembre 2020. Dans son projet, l’Office AI souligne que, à compter du 1er octobre 2020 – date correspondant à la fin de la physiothé- rapie suite à la nouvelle intervention chirurgicale de l’épaule droite en fé- vrier 2020 – bien que la capacité de travail reste nulle dans l’activité pro- fessionnelle habituelle du recourant – et ce depuis le 7 août 2017 –, ce dernier présente, selon les experts du T._______, une pleine capacité de travail dans une activité adaptée aux limitations fonctionnelles mention- nées dans le rapport d’expertise, ce qui permet à l’intéressé de réaliser un revenu excluant tout droit à une rente d’invalidité (cf. AI pce 356 pour le calcul de la perte de gain, celle-ci s’élevant à 7.28 %). D.d.b Par courrier du 6 février 2023 (AI pce 359), le recourant s’oppose au projet de décision précité. En particulier, l’intéressé ne remet pas en cause la stabilisation de son épaule droite, mais conteste la date de stabilisation de son état médical général, mettant notamment en exergue ses patholo- gies neurologiques et psychologiques. Et l’intéressé de souligner que l'em- bolisation du 12 octobre 2022 a amélioré de façon notable son état de santé au niveau des vertiges, des maux de tête et de la confusion mentale, précisant que les acouphènes pulsatiles ont disparu. Le recourant souligne également que son moral s'est nettement amélioré et prie l’OAI-C._______ de redéfinir la date de stabilisation de son état de santé, celle-ci devant correspondre à celle de l’expertise du 29 novembre 2022. D.d.c Interpellée par l’C._______, la Dre V._______, dans son complé- ment d’expertise du 21 mars 2023 (AI pce 368), estime qu’il est incohérent de retenir, à l’instar du Dr P._______, un diagnostic de trouble de l’adapta- tion suite à des difficultés professionnelles depuis août 2020, dès lors que la prise en charge n’a commencé que plus d’un an plus tard – en octobre 2021 – et que l’intéressé ne travaille plus depuis 2017, précisant qu’un trouble de l'adaptation est rarement à l'origine d'une incapacité durable. Pour ce qui est du trouble de la personnalité, la Dre V._______ mentionne que celui-ci apparaît lors de l'entretien expertal au premier plan, en s'ap- puyant sur des éléments issus de l'anamnèse mais également des don- nées cliniques actuelles, précisant que le trouble de la personnalité a pro- bablement été à l'origine de difficultés professionnelles, comme des licen- ciements, mais pas d'une incapacité de travail durable. Le médecin ajoute qu’il n'est fait mention dans la documentation à disposition d'aucun pro- blème psychique entre 2005 et 2017.</w:t>
      </w:r>
    </w:p>
    <w:p>
      <w:r>
        <w:t>C-3656/2023 Page 11 D.d.d Dans son courrier à l’attention de l’OAI-C._______ du 13 avril 2023 (AI pce 377), le recourant souligne avoir été notamment suivi par une psy- chothérapeute d’octobre 2013 à janvier 2014 et par un psychiatre de 2014 à fin 2016 (psychiatre qu’il a revu suite à son accident de travail d’août 2017). Au 13 avril 2023 et depuis l'intervention d'embolisation, le recourant dit aller mieux, ajoutant que, sur les conseils de l'anesthésiste d'arrêter pro- gressivement les anxiolytiques et antidépresseurs, les apnées du sommeil ont totalement disparu. A l’appui de son courrier, le recourant transmet à l’OAI-C._______ les pièces suivantes : - prescriptions de psychotropes des 7 octobre 2013, 18 octobre 2013, 2 décembre 2013, 30 décembre 2013, 27 janvier 2014, 25 février 2014, et 24 avril 2014, - facture de 15 séances de psychothérapie individuelle du 14 octobre 2013 au 21 janvier 2014 établie par X._______ (psychothérapeute ; ci- après : Mme X._______) le 21 mars 2014, - rapport du Dr Y._______ (spécialiste en médecine générale, médecine thermale et médecine du sport ; ci-après : le Dr Y._______) du 25 avril 2014, attestant avoir traité le patient pour une dépression réactionnelle par antidépresseurs et anxiolytiques, - rapport du Dr E._______ du 12 septembre 2019 certifiant que le patient souffre d’une dépression sévère depuis octobre 2013, - rapport du Dr E._______ du 23 janvier 2020, attestant que le patient a souffert d’un harcèlement au travail entre 2013 et 2014. D.d.e Faisant suite au projet de décision de l’OAI-C._______ du 30 janvier 2023, l’OAIE alloue au recourant, par décision du 2 juin 2023 (annexe à TAF pce 1), une rente entière d’invalidité du 1er août 2018 au 31 décembre 2020. E. E.a Par acte du 24 juin 2023 (TAF pce 1), l’intéressé interjette recours contre la décision de l’OAIE du 2 juin 2023 par-devant le Tribunal de céans. Concluant implicitement à ce que la rente entière d’invalidité lui soit allouée postérieurement au 31 décembre 2020, le recourant demande que la date de consolidation de son état de santé soit celle de l’expertise médicale du 29 novembre 2022 et non antérieure à cette dernière. A l’appui de son re- cours, l’intéressé transmet notamment les nouvelles pièces suivantes :</w:t>
      </w:r>
    </w:p>
    <w:p>
      <w:r>
        <w:t>C-3656/2023 Page 12 - rapport du Dr E._______ du 6 juin 2014 confirmant le diagnostic du Dr Y._______ et précisant que le patient souffre d’une dépression an- xieuse réactionnelle depuis le 8 octobre 2013, - extrait d’audience du Tribunal de prud’hommes de l’arrondissement de (…) du 17 mars 2015 concernant un conflit de travail entre le recourant et l’entreprise Z._______ SA, faisant état de l’aboutissement de la con- ciliation, en ce sens que l’entreprise verse à l’intéressé une indemnité forfaitaire de Fr. 5'000.-, - rapport du Dr P._______ du 5 janvier 2021 faisant notamment état d’un patient cherchant à contrôler des phobies d’impulsion, - prescription de psychotropes du Dr P._______ du 3 mai 2021, - rapport de la Prof. S._______ du 9 juin 2022 rappelant notamment la découverte d’une lésion vasculaire sur une IRM réalisée pour un bilan de dépression résistant au traitement, lésion correspondant à une fis- tule artérioveineuse durale. E.b Par courrier spontané adressé au Tribunal en date du 23 septembre 2023 (TAF pce 10), le recourant souligne que l’intervention d’octobre 2022 a permis de supprimer totalement les symptômes d’acouphènes pulsatiles, de vertiges et de maux de tête. Par ailleurs, l’intéressé transmet au Tribunal une lettre de convocation pour un rendez-vous d’angiographie auprès de la Prof. S._______ en date du 6 novembre 2023. E.c Dans sa réponse du 10 octobre 2023 (TAF pce 12), l’autorité inférieure se réfère à la prise de position de l’OAI-C._______ du 14 septembre 2023 – indiquant n’avoir pas d’observations à faire valoir et proposant le rejet du recours –, et conclut à la confirmation de la décision entreprise. E.d Par ordonnance du 13 octobre 2023 (TAF pce 13), le Tribunal porte une copie de la réponse de l’autorité inférieure et de son annexe à la con- naissance du recourant et clôt l’échange d’écritures, sous réserve d’autres mesures d’instruction. E.e Par courrier spontané du 14 mai 2024 (TAF pce 14), le recourant trans- met notamment au Tribunal le rapport de la Prof. S._______ du 18 dé- cembre 2023 (AI pce 15), faisant en particulier état d’une angiographie cé- rébrale objectivant la persistance de l’occlusion complète de la fistule arté- rioveineuse durale et d’un patient guéri de sa lésion.</w:t>
      </w:r>
    </w:p>
    <w:p>
      <w:r>
        <w:t>C-3656/2023 Page 13 F.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de la loi fédérale du</w:t>
      </w:r>
    </w:p>
    <w:p>
      <w:r>
        <w:rPr>
          <w:b/>
        </w:rPr>
        <w:t>E. 19</w:t>
      </w:r>
    </w:p>
    <w:p>
      <w:r>
        <w:t>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 1.3 Par ailleurs, il sied de préciser que l’office AI du secteur d’activité dans lequel le frontalier exerce une activité lucrative est compétent pour enre- 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 currence, domicilié en France voisine et ayant travaillé en Suisse avant son incapacité de travail (cf. ci-dessus, let. A), le recourant doit être qualifié de frontalier, si bien que c’est à bon droit que la procédure d’instruction de la demande de prestations AI a été menée par l’OAI-C._______ et la décision litigieuse notifiée par l’OAIE. 1.4 Dans la mesure où le recourant est directement touché par la décision attaquée et a un intérêt digne d’être protégé à ce qu’elle soit annulée ou modifiée, il a qualité pour recourir (art. 59 LPGA). Déposé en temps utile</w:t>
      </w:r>
    </w:p>
    <w:p>
      <w:r>
        <w:t>C-3656/2023 Page 14 et dans les formes requises par la loi (art. 60 LPGA et 52 al. 1 PA), et l'avance sur les frais de procédure ayant été dûment acquittée (art. 63 al. 4 PA ; TAF pce 8), le recours est recevable. 2. Le présent litige porte sur le bien-fondé de la décision du 2 juin 2023, par laquelle l’OAIE a reconnu le droit à une rente entière en faveur du recourant du 1er août 2018 au 31 décembre 2020, en particulier, sur le droit à une rente depuis le 1er janvier 2021. 3. Le Tribunal administratif fédéral applique le droit d'office, sans être lié par les motifs invoqués par les parties (art. 62 al. 4 PA ; ATAF 2013/46 con- sid. 3.2), ni par l'argumentation juridique développée dans la décision en- treprise (PIERRE MOOR/ETIENNE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MOSER/MICHAEL BEUSCH/LORENZ KNEUBÜH- LER/MARTIN KAYSER, Prozessieren vor dem Bundesverwaltungsgericht, 3e éd. 2022, p. 29 no 1.55).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 4.2 Dans la mesure où le recourant est un ressortissant français, est domi- cilié en France, a cotisé à l’AVS/AI suisse et demande l’octroi de presta- tions AI suisses, l’affaire présente un aspect transfrontalier (ATF 145 V 231 consid. 7.1 ; 143 V 354 consid. 4 ; 143 V 81 en particulier consid. 8.1). Est applicable à la présente cause l'Accord du 21 juin 1999 sur la libre circula- tion des personnes (ALCP, RS 0.142.112.681), conclu entre la Suisse et la Communauté européenne et ses Etats membres, dont l'annexe II règle la coordination des systèmes de sécurité sociale (art. 8 ALCP). Dans ce con- texte, l'ALCP fait référence depuis le 1er avril 2012 au règlement (CE) n° 883/2004 du Parlement européen et du Conseil du 29 avril 2004 portant</w:t>
      </w:r>
    </w:p>
    <w:p>
      <w:r>
        <w:t>C-3656/2023 Page 15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 ment au règlement n° 883/2004 par les règlements (UE) n° 1244/2010 (RO 2015 343), n° 465/2012 (RO 2015 345) et n° 1224/2012 (RO 2015 353). Il sied de souligner encore que l'octroi d'une rente étrangère d'invalidité ne préjuge pas l'appréciation de l'invalidité selon la loi suisse (arrêt du Tribunal fédéral des assurances I 435/02 du 4 février 2003 consid. 2). Ainsi, même après l’entrée en vigueur de l’ALCP et des règlements de coordination, l’in- 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des autorités étrangères en ma- tière d’assurances sociales (ATF 130 V 253 consid. 2.4). 4.3 4.3.1 Le 1er janvier 2022 sont entrées en vigueur, dans le cadre du « Dé- veloppement continu de l'AI », la modification de la LAI et de la LPGA adop- tée le 19 juin 2020 (RO 2021 705 ; FF 2017 2363), ainsi que celle du 3 no- vembre 2021 apportée au RAI (RO 2021 706). Ces nouvelles dispositions s’appliquent à toutes les rentes qui prennent naissance, au sens de l’art. 29 LAI (cf. ci-dessous, consid. 6.5), à partir du 1er janvier 2022, même si la survenance de l’invalidité a été fixée à une date antérieure au 31 décembre 2021 (Circulaire de l’Office fédéral des assurances sociales [OFAS] sur l’in- validité et les rentes dans l’assurance-invalidité [CIRAI], valable dès le 1er janvier 2022, état au 1er janvier 2025, ch. 9100 ; Circulaire de l’OFAS relative aux dispositions transitoires concernant le système de rentes li- néaire [Circ. DT DC AI], valable dès le 1er janvier 2022, état le 1er janvier 2025, ch. 1007 à 1010). 4.3.2 Lorsqu’il s’agit du premier octroi d’une rente limitée dans le temps, il convient d’établir quand s’est produite la modification déterminante, dont la date est déterminée selon l'art. 88a RAI (cf. ci-dessous, consid. 6.6). Si</w:t>
      </w:r>
    </w:p>
    <w:p>
      <w:r>
        <w:t>C-3656/2023 Page 16 la modification déterminante s’est produite avant le 1er janvier 2022, les dispositions de la LAI et celles du RAI dans leur version valable jusqu’au 31 décembre 2021 s'appliquent. Si la modification déterminante s’est pro- duite après le 31 décembre 2021, ce sont les dispositions de la LAI et celles du RAI dans leur version entrant en vigueur le 1er janvier 2022 qui s'appliquent (CIRAI, ch. 9102). 4.3.3 En l’espèce, le droit à la rente peut prendre naissance au plus tôt le 1er juillet 2018, soit six mois après le dépôt de la demande (art. 29 LAI ; cf. ci-dessous, consid. 6.5). Quant à la modification déterminante, elle se pro- duirait, si elle était avérée, le 31 décembre 2020 (cf. ci-dessus, consid. 2). La présente cause doit donc être examinée au regard des normes en vi- gueur jusqu’au 31 décembre 2021. 4.4 Le juge des assurances sociales apprécie la légalité des décisions at- taquées, en règle générale, d’après l’état de fait existant jusqu’au moment où la décision litigieuse a été rendue (en l’espèce, le 2 juin 2023).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 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Aussi, le Tribunal ne tien- dra compte du rapport médical postérieur au 2 juin 2023 (cf. ci-dessus, let. E.e) que dans la mesure où les conditions précitées sont remplies. 5. Tout requérant, pour avoir droit à une rente ordinaire de l’assurance- invalidité suisse, doit remplir cumulativement les conditions suivantes : être invalide au sens de la LPGA et de la LAI (art. 8 LPGA ; art. 4, 28 al. 1, 29 al. 1 LAI) et compter au moins trois années entières de cotisations lors de la survenance de l’invalidité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 art. 6 et 45 du règlement n° 883/2004 ; ATF 131 V 390). En l’espèce, le recourant a versé, avant la survenance de</w:t>
      </w:r>
    </w:p>
    <w:p>
      <w:r>
        <w:t>C-3656/2023 Page 17 l’invalidité – soit au 7 août 2018 (cf. ci-dessous, consid. 6.2) – des cotisations à l’assurance-vieillesse, survivants et invalidité suisse pendant plus de trois ans (cf. ci-dessus, let. A). Il remplit donc la condition de l’art. 36 al. 1 LAI. Reste à examiner s’il est invalide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t>C-3656/2023 Page 18 6.3 Aux termes de l'art. 28 al. 2 LAI, l'assuré a droit à un quart de rente s'il est invalide à 40 % au moins, à une demi-rente s'il est invalide à 50 % au moins, à trois quarts de rente s'il est invalide à 60 % au moins et à une rente entière s'il est invalide à 70 % au moins. 6.4 L'évaluation du taux d'invalidité se fait principalement sur la base de trois méthodes : la méthode ordinaire de comparaison des revenus, la mé- thode spécifique et la méthode mixte. Leur application dépend du statut du bénéficiaire potentiel de la rente. Il faut se demander ce que la personne assurée aurait fait si l'atteinte à la santé n'était pas survenue (voir notam- 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 En l’espèce, le recourant ayant notamment travaillé à 100 % avant son ac- cident du 7 août 2017 (cf. AI pce 185), c’est à bon droit que l’OAIE a évalué l’invalidité du recourant sur la base de la méthode ordinaire de comparai- son des revenus. 6.5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6.6 Si le taux d’invalidité du bénéficiaire de la rente subit une modification notable, la rente est, d’office ou sur demande, révisée pour l’avenir, à savoir augmentée ou réduite en conséquence, ou encore supprimée (art. 17 al. 1 LPGA). Une amélioration de la capacité de gain ou de la capacité d'accom- plir les travaux habituels de l'assuré n'est déterminante pour la suppression de tout ou partie du droit aux prestations qu'à partir du moment où l'on peut s'attendre à ce que l'amélioration constatée se maintienne durant une as- sez longue période. Il en va de même lorsqu'un tel changement détermi- nant a duré trois mois déjà, sans interruption notable et sans qu'une</w:t>
      </w:r>
    </w:p>
    <w:p>
      <w:r>
        <w:t>C-3656/2023 Page 19 complication prochaine soit à craindre (art. 88a al. 1 RAI). Le fardeau de la preuve quant à cette amélioration de la capacité de travail incombe à l'of- fice AI (arrêts du TF 8C_510/2020 du 15 avril 2021 consid. 2.2 ; 9C_315/2018 du 5 mars 2019 consid. 6.3.2.1, in : SVR 2019 IV no 76 p. 243 ; 8C_481/2013 du 7 novembre 2013 consid. 3.1, non publié in : ATF 139 V 585, mais in : SVR 2014 UV no 7 p. 21). Ces dispositions sont appli- cables, par analogie, lorsqu’un office AI alloue, avec effet rétroactif, une rente d’invalidité temporaire ou échelonnée (ATF 145 V 209 consid. 5.3 ; 131 V 164 consid. 2.2 ; 125 V 413 consid. 2d et les références citées). 7. 7.1 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w:t>
      </w:r>
    </w:p>
    <w:p>
      <w:r>
        <w:t>C-3656/2023 Page 20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(arrêts du TF 8C_580/2022 du 31 mars 2023 consid. 4.1.2 et 4.2.4 et 9C_719/2016 du 1er mai 2017 consid. 5.2.1).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w:t>
      </w:r>
    </w:p>
    <w:p>
      <w:r>
        <w:t>C-3656/2023 Page 21 7.3.2 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C−2843/2016 du 30 mai 2018 consid. 8.2). 7.3.3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w:t>
      </w:r>
    </w:p>
    <w:p>
      <w:r>
        <w:t>C-3656/2023 Page 22 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nos 48 et 49). 7.3.4 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Lorsqu'une appréciation repose sur une évaluation médicale complète, il appartient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 8. En l’espèce, l’OAIE s’est fondé sur le rapport d’expertise du T._______ du 30 décembre 2022 pour allouer la rente d’invalidité du 1er août 2018 au 31 décembre 2020. Il s’agit ainsi de déterminer si le rapport précité permet de confirmer la décision de l’autorité inférieure, étant précisé que, dans son arrêt entré en force du 9 septembre 2020 (cf. ci-dessus, let. C), le Tribunal de céans a confirmé le droit à une rente entière d’invalidité du 1er août 2018 au 31 janvier 2019 (consid. 10.3) et que la date du début de l’incapacité de travail de longue durée – fixée au 7 août 2017 – est incontestée par les parties. 8.1 8.1.1 Dans leur appréciation interdisciplinaire, les experts résument en par- ticulier l’évolution de la maladie du recourant (p. 4 ss de l’évaluation con- sensuelle), mettant notamment en exergue la découverte d’une fistule</w:t>
      </w:r>
    </w:p>
    <w:p>
      <w:r>
        <w:t>C-3656/2023 Page 23 artérioveineuse durale et l’embolisation du réseau le 12 octobre 2022, ainsi que la mise en évidence d’un probable méningiome basi-frontal gauche, décrit comme une lésion bénigne asymptomatique qui ne nécessite qu'une surveillance. Mettant en particulier en relief l’adénocarcinome prostatique, les experts indiquent que l’intéressé n’était pas encore prêt psychologique- ment – lors du diagnostic d’adénocarcinome en mai 2021 (cf. ci-dessus, let. D.a) – pour une prostatectomie radicale, le traitement de la fistule arté- rioveineuse étant devenu prioritaire. Et les experts d’ajouter que l’opération de la prostate aura lieu prochainement. En ce qui concerne le syndrome des apnées obstructives du sommeil, documenté par une polysomnogra- phie, les experts indiquent que les réponses évasives du recourant ne per- mettent pas de quantifier un score d’Epworth. En particulier, les experts encouragent le patient à tester le CPAP (Continuous Positive Airway Pres- sure). Par ailleurs, les auteurs du rapport d’expertise soulignent la pré- sence d’un asthme, parfaitement compensé, et d’un pyrosis lié à une her- nie hiatale répondant bien au traitement. Mettant aussi en exergue la sur- dité partielle, les experts indiquent que la compréhension du recourant est parfaite, la surdité étant appareillée. Par ailleurs, mettant en évidence l’ac- cident du 7 août 2017, les experts relatent la grave rupture de la coiffe des rotateurs, la réapparition des douleurs en 2018 et la nouvelle intervention du mois de février 2020 (p. 6 s. de l’évaluation interdisciplinaire). Aussi, les experts font état d’un expertisé qui allègue des paresthésies d'apparition récente de tous les doigts des deux mains, de rythme imprécis, sans déficit sensitif, moteur ou réflexe, pouvant faire évoquer un syndrome du tunnel carpien et pour lesquelles une exploration ENMG [électroneuromyo- gramme] serait légitime, à la recherche de signes objectifs (p. 7 de l’appré- ciation consensuelle). Au niveau psychiatrique, les experts indiquent que le recourant affirme ne pas présenter d'antécédents psychiques significa- tifs avant 2014, à la suite du harcèlement dont il dit avoir été victime dans son cadre professionnel. Et les experts de préciser que l'intéressé date le début de la prise en charge psychiatrique en 2014, avec un suivi par le Dr de E._______, et un traitement pendant deux ans associant principalement Paroxétine et Xanax. Indiquant que l’intéressé a repris le suivi psychia- trique en 2017, les experts soulignent que le traitement par Paroxétine et Xanax a été réintroduit et notent que le dosage sérique de Paroxétine au jour de l’expertise montre une absence de prise récente de la molécule (p. 8 de l’évaluation interdisciplinaire). En particulier, il est indiqué que le trouble mixte de la personnalité apparaît clairement au premier plan, avec au second plan une probable dysthymie. Et les médecins d’ajouter que ce trouble est ancien, qu’il prend très possiblement son origine dans la bio- graphie précoce du recourant et qu’il a pu avoir des conséquences signifi- catives sur la carrière professionnelle et les relations interpersonnelles.</w:t>
      </w:r>
    </w:p>
    <w:p>
      <w:r>
        <w:t>C-3656/2023 Page 24 Soulignant que, au jour de l’expertise, ce trouble apparaît plutôt stable, les experts ajoutent qu’il n'a pas été stricto sensu incapacitant dans le passé, même s'il a probablement été à l'origine des pertes d'emplois (p. 9 de l’éva- luation interdisciplinaire). 8.1.2 Concernant l’évaluation de la cohérence et de la plausibilité (p. 9 de l’appréciation interdisciplinaire), les experts ne font pas état de divergence significative entre les propos de l'intéressé et les données de l'examen cli- nique et indiquent que l’expertisé ne cherche ni à dissimuler ni à exagérer ses troubles des conduites. 8.1.3 En particulier, les experts précisent que, sur le plan de la médecine interne, la capacité de travail est toujours restée entière, hormis quelques jours en lien avec l'embolisation de la fistule, les incapacités de travail pré- citées (cf. ci-dessus, let. D.b) étant causées par la problématique rhuma- tologique (cf. p. 12 de l’évaluation consensuelle). Au niveau psychique, les experts font état d’une capacité de travail théorique qui a toujours été de 100 %, précisant toutefois que le pronostic de réinsertion professionnelle apparaît mauvais (cf. p. 13 de l’appréciation interdisciplinaire). 8.2 Le recourant – qui ne conteste pas la stabilisation de son épaule droite (cf. ci-dessus, let. D.d.b) – est d’avis que son état de santé général ne s’est pas consolidé au 1er octobre 2020 (cf. ci-dessus, let. E.a). 8.2.1 Le Tribunal considère qu’il n’y a aucune raison de s’écarter de l’avis de l’expert rhumatologue – non remis en cause par l’intéressé – au sujet de la stabilisation de l’épaule droite de ce dernier. Tout en reconnaissant les limitations fonctionnelles provoquées par l’épaule, et ce sur la base de son examen clinique, de l’anamnèse et des plaintes exprimées par l’exper- tisé (cf. notamment p. 20 et 26 du rapport du Dr U._______), le médecin fait notamment état de tests à la recherche d'un conflit sous-acromial né- gatifs et d’une étude normale des contractions isométriques des différents tendons de la coiffe, sans douleur ni déficit (p. 26). Par ailleurs, l’expert met en exergue une amyotrophie résiduelle, n'intéressant que la fosse supra- épineuse (p. 30). Pour expliquer l’amélioration de l’état de l’épaule, justi- fiant une pleine capacité de travail dans l’exercice d’une activité lucrative respectant les limitations fonctionnelles précitées (cf. ci-dessus, let. C.b), le Dr U._______ mentionne que l'évolution post-opératoire de la reprise chirurgicale, en raison d'une récidive précoce d'une rupture du supra-épi- neux, est tout à fait favorable depuis septembre 2020 (p. 31), lorsque la physiothérapie a été arrêtée (p. 30).</w:t>
      </w:r>
    </w:p>
    <w:p>
      <w:r>
        <w:t>C-3656/2023 Page 25 Sur le vu de ce qui précède, le Tribunal de céans retient comme établi, au degré de la vraisemblance prépondérante, que la situation de l’épaule droite – à l’origine notamment d’une incapacité de travail totale dans toute activité depuis le 7 août 2017 (cf. notamment p. 32 s. du rapport du Dr U._______) – s’est améliorée à partir du mois de septembre 2020, permet- tant l’exercice d’une activité ménageant en particulier l’épaule à compter du 1er octobre 2020 (cf. p. 33 du rapport précité). Il reste à examiner si, comme le fait valoir le recourant, l’autorité inférieure a sous-estimé ses autres affections. 8.2.2 8.2.2.1 En ce qui concerne la problématique psychiatrique, l’autorité pré- cédente a fait siennes les conclusions de l’experte du T._______. Dans son rapport, la Dre V._______ relate notamment l’entretien avec le recourant (p. 20 ss), lors duquel ce dernier affirme avoir vu pour le première fois un psychiatre en 2014, à la suite d’un harcèlement moral dans un contexte professionnel. Par ailleurs, la psychiatre fait état d’un expertisé disant pré- senter des idées noires, qui évite par exemple de se trouver à côté d'un couteau ou d'une corde. Aussi, la Dre V._______ indique que l’intéressé parle de colères, de bris d'objets, d'insultes injustifiées, y compris envers des inconnus, troubles qui ont débuté en 2017 après l'accident de travail, voire lors du harcèlement dont il aurait été victime en 2014. Procédant à l’anamnèse systématique (p. 20 ss), la psychiatre mentionne notamment la tristesse de l’humeur permanente, l’envie de ne voir personne, une perte complète de plaisir, d'intérêt et de motivation, un trouble de l'estime de soi, un stress facilement provoqué, des troubles des conduites à type d'irritabi- lité, l’impulsivité, un sentiment de colère avec des passages à l'acte vio- lents, essentiellement contre des objets. 8.2.2.2 Lors de son examen clinique, l’experte constate notamment l’ab- sence d’idées délirantes, le discours étant fluent et informatif, un niveau intellectuel dans la norme, l’absence de troubles de la mémoire et de la concentration, et des difficultés en ce qui concerne le jugement et la réso- lution des problèmes, en lien avec le trouble de la personnalité (cf. p. 26 s. du rapport de l’experte psychiatre). Par ailleurs, cette dernière fait état d’une cognition sociale altérée, en particulier en ce qui concerne les capa- cités d’empathie. Sur la base de l’examen clinique, l’experte retient ainsi un trouble de la personnalité au sens des classifications internationales, à l'origine de difficultés de gestion des cognitions, de l'affectivité, des impul- sions et des relations interpersonnelles, associant des traits relevant de la sphère paranoïaque (sensibilité excessive aux échecs, tendance</w:t>
      </w:r>
    </w:p>
    <w:p>
      <w:r>
        <w:t>C-3656/2023 Page 26 rancunière tenace, sens combatif de ses droits) et des traits émotionnelle- ment labiles de type impulsif (tendance marquée à agir de manière impul- sive, sans considération pour les conséquences, tendance aux éclats de colère et de violences, difficultés de contrôle des comportements impul- sifs). En ce qui concerne les ressources personnelles du recourant, la psy- chiatre indique que ce dernier présente des difficultés cognitives dans le cadre du trouble de la personnalité qui sont anciennes et n'ont pas été gé- néralement incapacitantes, même si elles ont été probablement à l'origine de difficultés professionnelles (p. 30). Par ailleurs, l’experte souligne que la gestion de la relation interpersonnelle apparaît altérée dans le cadre de la vie intime et familiale et l'a été précédemment dans l'évolution de sa carrière professionnelle. Pour ce qui est des ressources externes, celles-ci sont très limitées selon la psychiatre, en raison du repli social volontaire de l'expertisé en lien avec la gestion des relations interpersonnelles (p. 31). 8.2.2.3 Le Tribunal de céans note en particulier que, bien que la Dre V._______ ait procédé à un examen clinique complet, tenu compte des plaintes exprimées par l’expertisé et abordé l’anamnèse de ce dernier, il n’en demeure pas moins que l’appréciation de la psychiatre n’est pas exempte de contradictions. En effet, l’experte exclut toute incapacité de travail – estimant que le recourant peut exercer sa dernière activité lucra- tive de machiniste de chantier à 100 % –, tout en mettant en exergue un mauvais pronostic de réinsertion ainsi que des difficultés cognitives – dues au trouble de la personnalité – qui sont, aux yeux de la Dre V._______, probablement à l'origine de difficultés professionnelles (cf. p. 30, par. 7.2 de l’appréciation de l’experte). De surcroît, cette dernière insiste sur la pré- sence de traits émotionnellement labiles de type impulsif, caractérisés en particulier par une conduite impulsive – sans considération pour les consé- quences – tendant à des éclats colériques et violents, difficilement contrô- lable (cf. consid. ci-dessous et p. 27 par. 4.3 du rapport). Sur le vu de ce qui précède, le Tribunal peine à comprendre comment l’experte écarte toute incapacité de travail, alors même qu’elle met en relief des troubles du comportement difficilement compatibles avec l’exercice à plein temps et sans diminution de rendement du métier de machiniste de chantier et qu’elle est d’avis que le trouble de la personnalité est de nature à péjorer le pronostic de réinsertion professionnelle (p. 29 par. 6.3 du rapport de l’ex- perte). 8.2.2.4 Aussi, pour écarter le diagnostic de trouble de l’adaptation – con- sécutif à des difficultés professionnelles – la Dre V._______ relève notam- ment que le recourant ne travaille plus depuis 2017, indiquant qu’un trouble de l'adaptation est rarement à l'origine d'une incapacité durable et qu’il</w:t>
      </w:r>
    </w:p>
    <w:p>
      <w:r>
        <w:t>C-3656/2023 Page 27 n’est fait mention, dans la documentation à disposition d’aucun problème psychique entre 2005 et 2017 (cf. ci-dessus, let. D.d.c). Or, l’emploi de l’ad- verbe « rarement » ne suffit pas à écarter le diagnostic (incapacitant) de trouble de l’adaptation, d’autant plus que l’experte n’explique nullement en quoi un tel trouble – en présence d’un trouble de la personnalité – ne cons- titue pas une affection pouvant avoir des impacts durables sur la capacité de travail. En outre, pour se distancier de l’appréciation du Dr P._______, l’experte psychiatre reproche au médecin précité de retenir des troubles en lien avec des difficultés professionnelles depuis août 2020, alors que le Dr P._______ ne suit le recourant, selon l’experte, que depuis octobre 2021 (cf. première phrase du complément d’expertise du 21 mars 2023 [AI pce 368]). Or, contrairement à ce qu’indique la Dre V._______, le Dr P._______ suit le recourant depuis août 2020, comme cela ressort clairement de son rapport du 20 octobre 2021 (AI pce 290). C’est donc sur la base d’une mauvaise compréhension d’un rapport médical que l’experte du T._______ reproche à son confrère de poser un diagnostic de manière rétroactive. Par ailleurs, comme illustré ci-dessus (let. D.d.d et E.a), il existe bel et bien des pièces qui ne permettent pas d’exclure la présence d’affections psychiques entre 2005 et 2017, en particulier le rapport du Dr E._______ du 6 juin 2014 indiquant que le patient souffre d’une dépression anxieuse réactionnelle depuis le 8 octobre 2013, des prescriptions de psychotropes entre 2013 et 2014 et une facture de 15 séances de psychothérapie individuelle entre 2013 et 2014. Ainsi, contrairement à ce qu’indique l’experte psychiatre dans son complément d’expertise du 21 mars 2023, des problèmes psy- chiques – pouvant être en lien avec un harcèlement au travail (cf. rapport du Dr E._______ du 23 janvier 2020) – sont attestés dans des documents datant de la période entre 2005 et 2017. En somme, si d’un côté, l’appré- ciation de la Dre V._______ est notamment contradictoire en ce qui con- cerne l’évaluation de la capacité de travail du recourant, le Tribunal de céans constate, d’un autre côté, que l’experte n’a pas pris connaissance – ou ne l’a fait que de manière imprécise – de l’intégralité des pièces du dos- sier. 8.2.2.5 Qui plus est, l’experte met en exergue un manque de compliance médicamenteuse, le dosage sérique demandé au jour de l’expertise mon- trant une absence de prise récente de Paroxétine (cf. p. 29 et 30 du rapport de la Dre V._______). Or, le Tribunal constate que, selon l’ordonnance du 10 novembre 2022 (AI pce 349 p 896), le médicament précité est pris le soir au coucher et que le prélèvement sanguin au jour de l’expertise a eu lieu à 12h29 (AI pce 349 p. 892). Or, l’experte n’explique pas ce qu’elle entend par « prise récente », si bien que le Tribunal ne peut pas retenir une absence de compliance au degré de la vraisemblance prépondérante. En</w:t>
      </w:r>
    </w:p>
    <w:p>
      <w:r>
        <w:t>C-3656/2023 Page 28 effet, si le médicament a été pris le soir précédant l’expertise conformé- ment à l’ordonnance précitée, il est probable que l’analyse du sang effec- tuée le lendemain n’en ait pas détecté la présence. Par ailleurs, l’on peine à comprendre l’experte lorsqu’elle laisse entendre que l’expertisé n’obtem- père pas à son obligation de réduire le dommage – en raison d’une non- compliance médicamenteuse (cf. complément d’expertise du 21 mars 2023 [AI pce 368]) –, alors que l’experte estime que le recourant ne présente aucune incapacité de travail sur le plan psychiatrique. Ainsi, en l’absence de dommage à l’égard de l’assurance-invalidité – qui n’est pas tenue d’al- louer de prestations à un assuré non invalide –, il ne saurait être question d’une obligation de réduire le dommage, ce dernier étant inexistant. Par ailleurs, il n’incombe pas au médecin de se prononcer sur une éventuelle violation de l’obligation de diminuer le dommage, la tâche de l’expert étant de mettre ses connaissances médicales au service de l’assurance-invali- dité. 8.2.2.6 Il découle de ce qui précède que le rapport d’expertise du T._______ n’a pas de valeur probante sur le plan psychiatrique en ce qui concerne notamment la détermination des incapacités de travail du recou- rant jusqu’au jour de l’examen. 8.2.3 8.2.3.1 De surcroît, comme le relève à juste titre l’intéressé, le rapport d’ex- pertise est lacunaire à d’autres égards. En effet, aucun des experts du T._______ ayant examiné le recourant n’est spécialisé en neurologie ou en neurochirurgie et ce n’est que sur le plan de la médecine interne que les effets de la fistule artérioveineuse et de son embolisation ont été appré- hendés par les experts (cf. notamment ci-dessus, consid. 8.1.3). Or, en présence d’une telle affection, certes guérie grâce à l’intervention du 12 octobre 2022 (cf. en particulier ci-dessus, let. D.d.b et E.e), le T._______ ne pouvait se passer d’un examen de la situation sous l’angle neurolo- gique, la fistule en question ayant notamment été diagnostiquée dans le cadre d’un bilan de dépression résistant au traitement (cf. ci-dessus, let. E.a) et à la suite des plaintes exprimées par l’intéressé depuis avril 2021 environ au sujet de céphalées et d'acouphènes occipitales (cf. rapport du Dr R._______ du 4 avril 2022 [ci-dessus, let. E.a]). 8.2.3.2 Par ailleurs, le rapport d’expertise met en exergue la présence de paresthésies affectant tous les doigts des deux mains, pouvant faire évo- quer un syndrome du tunnel carpien et pour lesquelles une exploration</w:t>
      </w:r>
    </w:p>
    <w:p>
      <w:r>
        <w:t>C-3656/2023 Page 29 ENMG serait peut-être utile, pour objectiver une éventuelle pathologie (p. 7 de l’appréciation consensuelle ; ci-dessus, consid. 8.1.1). 8.2.3.3 Il ressort de ce qui précède que le rapport du T._______ est incom- plet, dès lors que la lésion cérébrale n’a pas été examinée par un médecin disposant de la spécialisation nécessaire et que la présence d’une affection aux mains n’a pas été écartée à satisfaction de droit. 8.2.3.4 Sur le vu de ce qui précède, l’autorité inférieure ne pouvait se fon- der sur les conclusions des experts pour allouer une rente d’invalidité limi- tée dans le temps, étant rappelé que le fardeau de la preuve quant à l’amé- lioration de l’état de santé – entraînant une amélioration de la capacité de travail – incombe à l’Office AI (cf. ci-dessus, consid. 6.6.) et que, dans son arrêt entré en force du 9 septembre 2020, le Tribunal a notamment con- firmé l’existence d’une incapacité de travail totale dans toute activité lucra- tive à compter du mois d’août 2017 – non remise en cause par les par- ties – , seule la date de l’amélioration de l’état de santé étant contestée (cf. ci-dessus, consid. 8). Par ailleurs, les autres pièces présentes au dossier ne permettent pas de retenir, au degré de la vraisemblance prépondérante, une amélioration de l’état de santé au 1er octobre 2020, dès lors notamment qu’il manque au dossier une appréciation pluridisciplinaire probante de la situation médicale du recourant. En ce qui concerne le nouveau rapport de la Prof. S._______ du 18 décembre 2023 produit en procédure de recours (cf. ci-dessus, let. E.e), dans la mesure où il doit être pris en compte car il porte sur l’état de santé du recourant tel qu’il était avant la date de la déci- sion litigieuse, il n’apporte pas d’éléments ayant valeur probante permet- tant d’apprécier la capacité de travail de l’intéressé dès le 1er octobre 2020 (cf. ci-dessus, consid. 4.4). Il s’ensuit qu’une nouvelle expertise médicale englobant en particulier – en sus des disciplines analysées par le T._______ – la neurologie est néces- saire pour fournir un cadre complet de l’état de santé global du recourant et de l’évolution de ses incapacités de travail, et ce dans une approche interdisciplinaire tenant compte des impacts des différentes pathologies – dont l’affection prostatique – sur la situation médicale du recourant. Or, la mise en œuvre d’une telle expertise ne se justifie pas, et ce pour les raisons qui suivent. 9. 9.1 La jurisprudence a reconnu que lorsqu'il s'agit d'évaluer l'invalidité d'un assuré qui se trouve proche de l'âge donnant droit à la rente de vieillesse,</w:t>
      </w:r>
    </w:p>
    <w:p>
      <w:r>
        <w:t>C-3656/2023 Page 30 il faut procéder à une analyse globale de la situation et se demander si, de manière réaliste, cet assuré est en mesure de retrouver un emploi sur un marché équilibré du travail. Dans l'arrêt de principe ATF 138 V 457, le Tri- bunal fédéral a considéré que le moment déterminant pour apprécier les chances d'un assuré proche de l'âge de la retraite de mettre en valeur sa capacité (résiduelle) de travail sur le marché de l'emploi correspond à celui où l'on constate que l'exercice (partiel) d'une activité lucrative est exigible du point de vue médical, soit dès que les documents médicaux permettent d'établir de manière fiable les faits y relatifs. Le fait que la capacité rési- duelle de travail a été recouvrée à une date antérieure, toutefois sans avoir encore été établie par des documents médicaux fiables, n'est en revanche pas déterminant. Lorsqu’il est établi que la personne assurée ne peut plus exploiter sa capacité résiduelle de travail sur le plan économique, il en ré- sulte une invalidité totale (ATF 146 V 16 consid. 7.1, 145 V 2 consid. 5.3.1, 138 V 457 consid. 3. ; arrêts du TF 8C_305/2023 du 29 février 2024 consid. 5, 8C_173/2023 du 23 novembre 2023 consid. 5.3.2, 8C_192/2022 du 7 juillet 2022 consid. 7.2.1, 8C_535/2021 du 25 novembre 2021 consid. 4.1, 9C_751/2013 du 6 mai 2014 consid. 4.5 et 9C_913/2012 du 9 avril 2013 consid. 5.3 et 5.4 ; cf. également arrêts du TAF C-6203/2019 du 19 juillet 2024 consid. 6.2, C-3691/2023 du 16 avril 2024 consid. 10.3, C-5525/2020 du 13 septembre 2023 consid. 9.2 et C-7200/2018 du 29 juillet 2020 con- sid. 10.2). 9.2 9.2.1 En l’espèce, le recourant, né le 12 juin 1961, est actuellement dans sa 64e année, et aura, selon toute vraisemblance, accompli 64 ans lorsque l’instruction médicale complémentaire aura été menée à chef. Durant sa carrière professionnelle, l’intéressé a notamment travaillé en tant que ma- chiniste entre 1987 et 1995 auprès de l’entreprise AA._______ (cf. AI pces 89 et 183), a obtenu un certificat fédéral de capacité comme monteur-élec- tronicien en 1999 (AI pce 83), pour ensuite travailler comme aide de cuisine à partir du mois de juillet 2003 (cf. AI pces 138 et 140) et, dès juin 2017, comme machiniste de chantier au service de B._______SA (cf. ci-dessus, let. A). Ayant exercé des activités manuelles tout au long de sa carrière lucrative, le recourant se retrouve, dès son accident du 7 août 2017, dans une situation médicale l’empêchant de se servir complètement de son bras dominant, compte tenu des limitations fonctionnelles posées par le Dr U._______ (cf. ci-dessus, let. D.b et p. 32 de l’évaluation de l’expert rhu- matologue), qui précise que la capacité de travail du recourant ne peut plus être améliorée par des mesures médicales (cf. p. 33 de son appréciation).</w:t>
      </w:r>
    </w:p>
    <w:p>
      <w:r>
        <w:t>C-3656/2023 Page 31 9.2.2 Eu égard à son expérience professionnelle, le recourant ne peut ainsi pas mettre en valeur ses activités précédemment exercées devant un po- tentiel employeur, les tâches physiques auxquelles il était astreint n’étant plus médicalement exigibles. De surcroît, son diplôme de monteur-électro- nicien ne lui est que d’un maigre secours. En effet, il ressort du certificat d’apprentissage du 14 juillet 1999 (AI pce 87) que l’activité de monteur- électronicien implique des tâches telles que des travaux de perçage, de tournage, sur fraiseuse, de soudure à l’étain, ainsi que le montage et le câblage d’appareils électriques et électroniques. Ne pouvant pas pleine- ment utiliser son membre supérieur dominant – étant rappelé que tout effort au-dessus de l’horizontale et tout geste répétitif de rotation du membre su- périeur droit doit être évité (cf. ci-dessus, let. D.b) – le recourant ne peut selon toute vraisemblance pas exercer sans restriction l’activité de mon- teur-électronicien. 9.2.3 Dans ce contexte, l'autorité précédente ne pouvait faire abstraction de l'âge du recourant lors de l'examen de son droit aux prestations d'assu- rance. Vu la période d'activité encore envisageable, l'OAIE – qui s'est con- tenté de reconnaître au recourant une pleine capacité de travail dans une activité adaptée dès octobre 2020 – aurait à tout le moins dû examiner concrètement les perspectives de ce dernier sur le marché de l'emploi (sur cet aspect, cf. arrêt du TF 8C_452/2023 du 19 décembre 2023 consid. 3). En particulier, étant donné que l’autorité inférieure n’a pas réussi à prouver l’amélioration de la capacité de travail à partir du mois d’octobre 2020 et que la question de la mise en valeur de la capacité de travail résiduelle n’a pas non plus été examinée, l’OAIE doit supporter l’absence de preuve quant à la mise en valeur de cette nouvelle capacité de travail (arrêts du TF 9C_508/2024 du 11 décembre 2024 consid. 3, 9C_84/2018 du 10 sep- tembre 2018 consid. 5.3, 9C_384/2016 du 12 juillet 2016 consid. 2.1, 8C_431/2015 du 22 septembre 2015 consid. 3.2 in fine, 9C_409/2013 du</w:t>
      </w:r>
    </w:p>
    <w:p>
      <w:r>
        <w:rPr>
          <w:b/>
        </w:rPr>
        <w:t>E. 20</w:t>
      </w:r>
    </w:p>
    <w:p>
      <w:r>
        <w:t>décembre 1946 sur l’assurance-vieillesse et survivants [LAVS, RS 831.10]). Ainsi, à admettre que ce dernier dispose d’une capacité de travail résiduelle – et ce après avoir été en incapacité totale d’exercer toute acti- vité lucrative depuis août 2017 –, son exploitabilité apparaît peu probable</w:t>
      </w:r>
    </w:p>
    <w:p>
      <w:r>
        <w:t>C-3656/2023 Page 32 sans concessions irréalistes de la part d’un employeur potentiel. Par con- séquent, le recourant a droit à une rente entière d’invalidité dès le 1er août 2018. 10. Au regard de tout ce qui précède, le recours est admis et la décision atta- quée du 2 juin 2023 réformée en ce sens que le recourant a droit à une rente d'invalidité entière dès le 1er août 2018. Le dossier est transmis à l'OAIE afin qu'il fixe le montant global de la rente à verser. Il déterminera, de plus, s'il y a lieu d'allouer des intérêts moratoires au sens de l'art. 26 al. 2 LPGA. L'Office AI rendra ensuite une nouvelle décision. 11. Vu l’issue du litige, il n’est pas perçu de frais de procédure (art. 63 al. 1 et 2 PA). L'avance de frais de Fr. 848.97 (cf. TAF pce 8) versée par le recou- rant lui sera remboursée dès l'entrée en force du présent arrêt, sur le compte qu’il aura désigné au Tribunal administratif fédéral. En outre, con- formément aux art. 64 al. 1 PA et 7 al. 1 du règlement du 21 février 2008 concernant les frais, dépens et indemnités fixés par le Tribunal administratif fédéral (FITAF, RS 173.320.2), le Tribunal peut allouer à la partie ayant ob- tenu gain de cause une indemnité pour les frais indispensables et relative- ment élevés qui lui ont été occasionnés par le litige. En l'espèce toutefois, dans la mesure en particulier où le recourant n'est pas représenté, le Tri- bunal peut renoncer à allouer des dépens (art. 7 al. 4 FITAF).</w:t>
      </w:r>
    </w:p>
    <w:p>
      <w:r>
        <w:t>C-3656/2023 Page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