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C-1033/2021 vom 21. Dezember 2022</w:t>
      </w:r>
    </w:p>
    <w:p>
      <w:r>
        <w:t>Bundesverwaltungsgericht, 2022-12-21, DE</w:t>
      </w:r>
    </w:p>
    <w:p>
      <w:r>
        <w:rPr>
          <w:b/>
        </w:rPr>
        <w:t xml:space="preserve">Quelle: </w:t>
      </w:r>
      <w:r>
        <w:t>https://mcp.opencaselaw.ch/entscheid/bvger_C-1033_2021</w:t>
      </w:r>
    </w:p>
    <w:p>
      <w:r>
        <w:t>FR: TAF C-1033/2021 du 21 décembre 2022</w:t>
      </w:r>
    </w:p>
    <w:p>
      <w:r>
        <w:t>IT: TAF C-1033/2021 del 21 dicembre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auch der Kos- tenvorschuss rechtzeitig geleistet wurde, ist auf die im Übrigen frist- und formgerecht eingereichte Beschwerde einzutreten (Art. 50 Abs. 1, Art. 52 Abs. 1 und Art. 63 Abs. 4 VwVG; siehe auch Art. 60 ATSG).</w:t>
      </w:r>
    </w:p>
    <w:p>
      <w:r>
        <w:rPr>
          <w:b/>
        </w:rPr>
        <w:t>E. 2</w:t>
      </w:r>
    </w:p>
    <w:p>
      <w:r>
        <w:t>Anfechtungsobjekt und damit Begrenzung des Streitgegenstandes des vorliegenden Beschwerdeverfahrens (vgl. BGE 131 V 164 E. 2.1) bildet die Verfügung vom 8. Februar 2021, mit welcher die Vorinstanz das erstmalige Leistungsgesuch des Beschwerdeführers mangels anspruchsbegründen- der Invalidität abgelehnt hat. Aufgrund der Rechtsbegehren ist vorliegend Prozessthema respektive streitig und vom Bundesverwaltungsgericht zu prüfen, ob der Beschwerdeführer Anspruch auf eine Invalidenrente hat und in diesem Zusammenhang vorab, ob die Vorinstanz den rechtserheblichen Sachverhalt in medizinischer Hinsicht rechtsgenüglich abgeklärt hat.</w:t>
      </w:r>
    </w:p>
    <w:p>
      <w:r>
        <w:rPr>
          <w:b/>
        </w:rPr>
        <w:t>E. 3.1</w:t>
      </w:r>
    </w:p>
    <w:p>
      <w:r>
        <w:t>In zeitlicher Hinsicht sind grundsätzlich diejenigen Rechtssätze mass- gebend, die bei der Erfüllung des rechtlich zu ordnenden oder zu Rechts- folgen führenden Tatbestands Geltung haben (BGE 132 V 215 E. 3.1.1), weshalb jene Vorschriften Anwendung finden, die spätestens beim Erlass der Verfügung vom 8. Februar 2021 in Kraft standen; weiter aber auch Vor- schriften, die zu jenem Zeitpunkt bereits ausser Kraft getreten waren, die aber für die Beurteilung allenfalls früher entstandener Leistungsansprüche von Belang sind. Die am 1. Januar 2022 in Kraft getretenen Änderungen (Weiterentwicklung der IV; AS 2021 705; BBl 2017 2535) insbesondere des IVG und des ATSG finden demgegenüber vorliegend noch keine Anwen- dung.</w:t>
      </w:r>
    </w:p>
    <w:p>
      <w:r>
        <w:rPr>
          <w:b/>
        </w:rPr>
        <w:t>E. 3.2</w:t>
      </w:r>
    </w:p>
    <w:p>
      <w:r>
        <w:t>Das Sozialversicherungsgericht stellt bei der Beurteilung einer Streit- sache in der Regel auf den bis zum Zeitpunkt des Erlasses der streitigen Verwaltungsverfügung (hier: 8. Februar 2021) eingetretenen Sachverhalt</w:t>
      </w:r>
    </w:p>
    <w:p>
      <w:r>
        <w:t>C-1033/2021 Seite 7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rPr>
          <w:b/>
        </w:rPr>
        <w:t>E. 3.3</w:t>
      </w:r>
    </w:p>
    <w:p>
      <w:r>
        <w:t>Der Beschwerdeführer ist deutscher Staatsangehöriger, wohnt in Deutschland und war in der Schweiz erwerbstätig. Damit gelangen vorlie- gend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4.2</w:t>
      </w:r>
    </w:p>
    <w:p>
      <w:r>
        <w:t>Der Beschwerdeführer war vor dem Eintritt des Gesundheitsschadens als Grenzgänger in (…) (im Kanton D._______) erwerbstätig und wohnte, namentlich auch im Zeitpunkt der Anmeldung, in (…) (Deutschland) und damit im nahen Grenzraum zur Schweiz, wo er noch heute lebt. Er macht einen Gesundheitsschaden geltend, der auf die Zeit seiner Tätigkeit als Grenzgänger zurückgeht. Unter diesen Umständen war die Sozialversiche- rungsanstalt D._______ zur Entgegennahme und Prüfung der Anmeldung</w:t>
      </w:r>
    </w:p>
    <w:p>
      <w:r>
        <w:t>C-1033/2021 Seite 8 zuständig, währenddem die angefochtene Verfügung vom 8. Februar 2021 zu Recht von der IVSTA erlassen wurde.</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(im Sinne von Art. 6 ATSG) ge- wesen sind (Bst. b) und nach Ablauf dieses Jahres zu mindestens 40 % invalid (im Sinne von Art. 8 ATSG) sind (Bst. c). Zusätzliche kumulative Voraussetzung für einen Rentenanspruch ist, dass der Versicherte im Sinne von Art. 36 Abs. 1 IVG beim Eintritt der Invalidität während mindes- tens drei Jahren Beiträge an die Alters- Hinterlassenen- und Invalidenver- sicherung (AHV/IV) geleistet hat, was vorliegend unbestrittenermassen der Fall ist (vgl. Sachverhalt Bst. A und Auszug aus individuellem Konto [IK] in IV-act. 12).</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w:t>
      </w:r>
    </w:p>
    <w:p>
      <w:r>
        <w:t>C-1033/2021 Seite 9 Abs. 1 Bst. b und Art. 29 Abs. 1 IVG vgl. BGE 142 V 547 E. 3.2). Der An- spruch entsteht nicht, solange die versicherte Person ein Taggeld nach Art. 22 IVG beanspruchen kann (Art. 29 Abs. 2 IVG).</w:t>
      </w:r>
    </w:p>
    <w:p>
      <w:r>
        <w:rPr>
          <w:b/>
        </w:rPr>
        <w:t>E. 5.4</w:t>
      </w:r>
    </w:p>
    <w:p>
      <w:r>
        <w:t>Gemäss Art. 28 Abs. 2 IVG besteht der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 Nach Art. 29 Abs. 4 IVG werden Renten, die einem Invaliditäts- grad von weniger als 50 % entsprechen, nur an Versicherte ausgerichtet, die ihren Wohnsitz und gewöhnlichen Aufenthalt (Art. 13 ATSG) in der Schweiz haben, soweit nicht zwischenstaatliche Vereinbarungen eine ab- weichende Regelung vorsehen. Eine solche Regelung gilt seit dem 1. Juni 2002 für Staatsangehörige eines Mitgliedstaates der EU und der Schweiz, sofern sie in einem Mitgliedstaat der EU Wohnsitz haben (Art. 7 VO [EG] 883/2004 und bis 31. März 2012 Art. 2 der Verordnung [EWG] Nr. 1408/71 [SR 0.831.109.268.1]; BGE 130 V 253 E. 2.3 und 3.1).</w:t>
      </w:r>
    </w:p>
    <w:p>
      <w:r>
        <w:rPr>
          <w:b/>
        </w:rPr>
        <w:t>E. 5.5</w:t>
      </w:r>
    </w:p>
    <w:p>
      <w:r>
        <w:t>Um den Invaliditätsgrad bemessen zu können, stützen sich die Verwal- tung und im Beschwerdefall das Gericht bei der Beurteilung der Ar- beits(un)fähigkeit auf Unterlagen, die von ärztlichen und gegebenenfalls auch anderen Fachleuten zur Verfügung zu stellen sind (vgl. BGE 132 V 93 E. 4 m. w. H.). Sache des (begutachtenden) Mediziners ist es erstens, den Gesundheitszustand zu beurteilen und wenn nötig seine Entwicklung im Laufe der Zeit zu beschreiben, d. h. mit den Mitteln fachgerechter ärzt- licher Untersuchung unter Berücksichtigung der subjektiven Beschwerden die Befunde zu erheben und gestützt darauf die Diagnose zu stellen. Bei der Folgenabschätzung der erhobenen gesundheitlichen Beeinträchtigun- gen für die Arbeitsfähigkeit kommt der Arztperson hingegen keine ab- schliessende Beurteilungskompetenz zu. Vielmehr nimmt die Arztperson zur Arbeitsunfähigkeit Stellung, d. h. sie gibt eine Schätzung ab, welche sie aus ihrer Sicht so substanziell wie möglich begründet. Schliesslich sind die ärztlichen Angaben eine wichtige Grundlage für die juristische Beurtei- lung der Frage, welche Arbeitsleistungen der Person noch zugemutet wer- den können (BGE 140 V 193 E. 3.2 m. w. H.). Damit diese vom Rechtsan- wender zuverlässig nachvollzogen werden können, hat sich der medizini- sche Sachverständige bei seiner Einschätzung und Beurteilung des Leis- tungsvermögens an den normativen Vorgaben zu orientieren (vgl. BGE 145 V 361 E. 3.2.1 mit Hinweis auf BGE 141 V 281 [vgl. hierzu insbes. BGE</w:t>
      </w:r>
    </w:p>
    <w:p>
      <w:r>
        <w:t>C-1033/2021 Seite 10 141 V 281 E. 5.2.1 bis 5.2.3]). Hinsichtlich des Beweiswerts eines Arztbe- 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ob die Schlussfolgerungen des Ex- perten begründet sind (BGE 134 V 231 E. 5.1; 125 V 351 E. 3a).</w:t>
      </w:r>
    </w:p>
    <w:p>
      <w:r>
        <w:rPr>
          <w:b/>
        </w:rPr>
        <w:t>E. 5.6</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darf das Gericht den von Versicherungsträgern im Verfahren nach Art. 44 ATSG eingeholten Gutachten von medizinischen Sachver- ständigen, die den Anforderungen der Rechtsprechung entsprechen, vol- len Beweiswert zuerkennen, solange nicht konkrete Indizien gegen die Zu- verlässigkeit der Expertise sprechen (BGE 137 V 210 E. 2.2.2; 135 V 465 E. 4.4 m. w. H.). Berichte behandelnder Ärzte sind aufgrund deren auf- tragsrechtlichen Vertrauensstellung zum Patienten mit Vorbehalt zu würdi- gen. Dies gilt für den allgemein praktizierenden Hausarzt wie den be- handelnden Spezialarzt (Urteil des Eidgenössischen Versicherungsge- richts I 655/05 vom 20. März 2006 E. 5.4 mit Hinweis insbesondere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 H.). Den Berichten und Gutachten versicherungs- interner Ärzte kommt ebenfalls Beweiswert zu, sofern sie als schlüssig er- scheinen, nachvollziehbar begründet sowie in sich widerspruchsfrei sind und keine Indizien gegen ihre Zuverlässigkeit bestehen (BGE 135 V 465 E. 4.4 mit Hinweis auf BGE 125 V 351 E. 3b/ee; vgl. auch BGE 139 V 225 E. 5.2; Urteil des BGer 8C_262/2016 vom 22. September 2016 E. 4.2 m. w. H.). Die Stellungnahmen des RAD, welche nicht auf eigenen Unter- suchungen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 w. H).</w:t>
      </w:r>
    </w:p>
    <w:p>
      <w:r>
        <w:t>C-1033/2021 Seite 11</w:t>
      </w:r>
    </w:p>
    <w:p>
      <w:r>
        <w:rPr>
          <w:b/>
        </w:rPr>
        <w:t>E. 6</w:t>
      </w:r>
    </w:p>
    <w:p>
      <w:r>
        <w:t>November 2018 (IV-act. 92) - Arztbericht vom 20. November 2018 von Dr. med. L._______ (IV-act. 27) - Arztbericht vom 23. Januar 2019 von Dr. med. L._______ (IV-act. 26) - Operationsbericht vom 27. Februar 2019 (IV-act. 30) - Austrittsbericht vom 19. März 2019 von Dr. med. S._______, Facharzt für or- thopädische Chirugie und Traumatologie des Bewegungsapparates der Praxis M._______ (IV-act. 94) - Arztbericht vom 12. April 2019 von Dr. med. S._______ (IV-act. 37 S. 12 f.) - Arztbericht von Dr. med. L._______ vom 17. April 2019 (IV-act. 37 S. 10 f.) - Hausärztlicher Bericht vom 9. Mai 2019 von med. pract. N._______ (IV-act. 32) - Bericht vom 21. Mai 2019 von Dr. med. S._______ (IV-act. 82) - Stellungnahme vom 28. Mai 2019 von RAD-Ärztin Dr. med. F._______ (IV- act. 33) - Arztbericht vom 8. Juli 2019 (Tauchuntersuchung) von Dr. med. X._______, Facharzt für Allgemeine Innere Medizin und Kardiologie (IV-act. 37 S. 17 f.) - "Arztbericht: berufliche Integration/Rente" vom 18. Juli 2019 von med. pract. N._______ (IV-act. 37 S. 2-7) - Stellungnahme vom 25. Juli 2019 von RAD-Ärztin Dr. med. F._______ (IV- act. 39) - Bericht vom 15. August 2019 von Dr. med. S._______ (IV-act. 82 S. 3) - Bericht vom 6. September 2019 von Dr. med. L._______ (IV-act. 81) - Bericht vom 16. Oktober 2019 von med. pract. N._______ (KTG-act. 7 S. 7) - "Arztbericht: Berufliche Integration/Rente" vom 7. Juli 2020 von Dr. med. Y._______, Facharzt für Allgemeine Innere Medizin (IV-act. 84) - Stellungnahme vom 19. August 2020 von RAD-Ärztin Dr. med. F._______ (IV- act. 113)</w:t>
      </w:r>
    </w:p>
    <w:p>
      <w:r>
        <w:t>C-1033/2021 Seite 13 - Ausführlicher ärztlicher Bericht vom 20. Oktober 2020 von med. pract. N._______ (IV-act. 125 S. 2-17) - Verschiedene Arbeitsunfähigkeitszeugnisse (KTG-act. 1 S. 2-9, 3 S. 17-22, 3 S. 39-47 und 4 S. 24-29)</w:t>
      </w:r>
    </w:p>
    <w:p>
      <w:r>
        <w:rPr>
          <w:b/>
        </w:rPr>
        <w:t>E. 7</w:t>
      </w:r>
    </w:p>
    <w:p>
      <w:r>
        <w:t>In der vorliegend angefochtenen Verfügung vom 8. Februar 2021 hat die Vorinstanz in medizinischer Hinsicht hauptsächlich auf das von der kanto- nalen IV-Stelle eingeholte bidisziplinäre Gutachten vom 16. Oktober 2020 abgestellt.</w:t>
      </w:r>
    </w:p>
    <w:p>
      <w:r>
        <w:rPr>
          <w:b/>
        </w:rPr>
        <w:t>E. 7.1</w:t>
      </w:r>
    </w:p>
    <w:p>
      <w:r>
        <w:t>Im Gutachten vom 16. Oktober 2020 (IV-act. 126) stellten die Gutachter Prof. Dr. med. O._______, Facharzt für Neurologie und Schmerztherapie, und Dr. med. P._______, Facharzt für orthopädische Chirurgie und Trau- matologie des Bewegungsapparates, gestützt auf jeweils eine Untersu- chung des Versicherten je vom 6. Oktober 2020 in den beiden Facharzt- richtungen folgende Diagnosen (IV-act. 126 S. 7 ff.) mit Auswirkungen auf die Arbeitsfähigkeit:  ICD-10 G63.2: leichtgradige distal-symmetrische sensible Polyneuropathie vermutlich diabe- togener Genese mit leichtgradiger peripherer Ataxie und leichtgradiger koordinativer Störung unter höhergradigen Anforderungen;  ICD-10 M54.97: belastungsabhängig vermehrtes lumbospondylogenes Schmerzsyndrom mit / bei o Haltungsinsuffizienz und muskulärer Dysbalance, o Anschlussosteochondrose im Segment L4/5 sowie L5/S1 mit hochgradiger Höhen- minderung der Bandscheibenfächer und begleitender Spondylarthrose, o knöchern konsolidierte Spondylodese L3/4 mit regelrecht einliegendem Osteosyn- thesematerial bei Status nach am 18. September 2018 (recte: 17. Oktober 2018) erfolgter mikrochirurgischer bisegmentaler Dekompression L3/L4 und L4/5 beid- seits, von links mit Neurolyse L4 und L5 rezessal links, sowie P/TLI Fusion L3/L4 von links mittels autologem Knochen und dorsaler Instrumentation;  ICD-10 M57.4: Belastungseinschränkung im Bereich des rechten Schultergelenks bei Status nach im Jahr 2008 erfolgter Arthroskopie mit Bizepstenotomie, Acromioplastik, Rotatoren- manschettenrekonstruktion (Supraspinatus) und AC-Gelenksresektion;  ICD-10 M57.4: Belastungseinschränkung im Bereich des linken Schultergelenks bei Status nach im Jahr 2013 erfolgter Arthroskopie des linken Schultergelenks mit Bizepstenotomie, Acromioplastik, Rotatorenmanschettenrekonstruktion (Supraspinatus) und AC-Gelenksre- sektion;  ICD-10 M17.1: Belastungs- und Bewegungseinschränkung im Bereich des prothetisch ver- sorgten linken Kniegelenks bei radiologisch regelrecht einliegender KTP mit o Beugedefizit von 10 Grad, o Steckdefizit von 5 Grad,</w:t>
      </w:r>
    </w:p>
    <w:p>
      <w:r>
        <w:t>C-1033/2021 Seite 14 o Status nach am 27. Februar 2019 erfolgter Implantation einer Knietotalendopro- these;  ICD-10 M17.1: Belastungs- und Bewegungseinschränkung im Bereich des rechten Kniege- lenks bei Pangonarthrose mit o einer medial betonten Femoro-Tibial Arthrose Grad Kellgren ll-III, o einer Femoro-Patellar Arthrose Grad Kellgren II-III. Als Diagnosen ohne Auswirkungen auf die Arbeitsfähigkeit nannten sie:  ICD-10 R25.2: Crampussyndrom;  ICD-10 G57.2: Läsion des R. infrapatellaris N. saphenus Iinks;  ICD-10 S42.0: Status nach einer im Jahr 1980 (linksseitig) respektive im Jahr 1985 erlittenen Aussenbandruptur, ggw. ohne Beschwerdevortrag sowie ohne Funktionseinschränkung. Im orthopädischen Teilgutachten wurden zusätzlich als aktenkundige fach- fremde Vorerkrankungen ein metabolisches Syndrom (110 kg/186 cm), eine arterielle Hypertonie, Diabetes mellitus Typ II (Erstdiagnose 2012), und ein Schlafapnoesyndrom aufgeführt (IV-act. 126 S. 33). In ihrer interdisziplinären Beurteilung der Arbeitsfähigkeit (IV-act. 126 S. 12 ff.) erklärten die Gutachter, aus orthopädischer Sicht sei der Versi- cherte in der biomechanischen Funktion seiner Lendenwirbelsäule, der beiden Schultergelenke sowie der beiden Kniegelenke limitiert. Als negati- ves Leistungsbild hielten die Gutachter fest, die festgestellten wesentlichen Gesundheitsstörungen auf orthopädisch-chirurgischem Fachgebiet be- dingten beim Versicherten gemäss den Empfehlungen der Swiss Insu- rance Medicine (SIM) nachfolgende Leistungseinschränkungen in qualita- tiver Hinsicht (Ausschluss von) für:  Schwerst- und Schwerarbeiten;  ständige mittelschwere Arbeiten;  beidhändiges Heben und Tragen von Lasten körperfern über acht Kilogramm ohne techni- sche Hilfsmittel;  beidhändiges Heben und Tragen von Lasten körpernah über 10 Kilogramm ohne technische Hilfsmittel;  repetitives Heben und Tragen von Lasten auf Brusthöhe über fünf Kilogramm ohne techni- sche Hilfsmittel;  repetitive stereotype Bewegungsabläufe;  Tätigkeiten mit vermehrter VibrationsbeIastung;  Tätigkeiten mit Pressen oder Stemmen, welche zu einer intraspinalen Druckerhöhung füh- ren;  Tätigkeiten mit Rotation der Gewichtsbelastung;</w:t>
      </w:r>
    </w:p>
    <w:p>
      <w:r>
        <w:t>C-1033/2021 Seite 15  mehr als gelegentliches Heben von Lasten über der Horizontalen (Hyperlordosierung der LWS);  Tätigkeiten mit repetitivem Bücken, Kauern und Hocken;  Besteigen von Leitern, Gerüsten und schrägen Ebenen;  Tätigkeiten der beiden Arme über Schulterhöhe;  repetitive kraftvolle Drehbewegungen der Arme auf Schulterhöhe;  Tätigkeiten, welche ein mehr als gelegentliches kraftvolle Stossen, Zug und Drehbewegun- gen, axiales Abstützen, Vibrationen, Schläge sowie repetitives kräftiges Zupacken im Be- reich der beiden Arme bedingen;  repetitive Drehbewegungen im Bereich der Schultergelenke bei gleichzeitigem Anheben von Gegenständen über ein Kilogramm (Kassentätigkeit an einem Förderband);  mehr als gelegentliches Treppensteigen;  mehr als gelegentliche kniende Tätigkeiten;  Tätigkeiten mit längerwährender Einnahme einer stehenden Körperposition;  Tätigkeiten, welche überwiegend kniend, stehend sowie im Hocksitz durchgeführt werden;  Tätigkeiten im Freien, ohne Schutz vor Kälte, Zugluft, Nässe sowie Tätigkeiten auf regen- und eisglattem Untergrund;  Tätigkeiten unter Zeitdruck und Akkordarbeit. Als positives Leistungsbild bestehe beim Versicherten unter Würdigung der erwähnten qualitativen Schonkriterien in einer leidensadaptierten, körper- lich leichten, wechselbelastenden, optimal angepassten, überwiegend sit- zenden Tätigkeit aus orthopädisch-versicherungsmedizinischer Sicht be- zogen auf ein volles Arbeitspensum eine quantitativ unlimitierte Arbeitsfä- higkeit von 100 %. Damit sei der Versicherte in seiner bisher schweren kör- perlichen Tätigkeit spätestens seit der am 18. September 2018 (recte: 17. Oktober 2018) erfolgten Fusion des Segments L3/L4 auf Dauer nicht mehr arbeitsfähig. Unter Wahrung der erwähnten qualitativen Schonkrite- rien bestehe für eine rücken-, schulter- und knieadaptierte Tätigkeit aus orthopädisch-versicherungsmedizinischer Sicht bezogen auf ein volles Pensum eine quantitativ unlimitierte Arbeitsfähigkeit. Dies spätestens ab dem 15. August 2019 (Arbeitsfähigkeit adaptiert 100 %). Aus rein neurologischer gutachterlicher Sichtweise ohne Beurteilung von Störungen des Stütz- und Bewegungsapparates bestünden beim Versi- cherten neurologische Störungen von Krankheitswert mit quantitativen und qualitativen handicapierenden Auswirkungen auf seine mittel- und langfris- tige Arbeitsfähigkeit. Bei Status nach Dekompressions-OP der Lendenwir- belsäule seien dem Versicherten im negativen Leistungsbild keine schwe- ren und dauerhaft mittelschweren Tätigkeiten mehr zumutbar. Die Polyneu- ropathie führe zudem dazu, dass der Versicherte nicht mehr auf unebenen</w:t>
      </w:r>
    </w:p>
    <w:p>
      <w:r>
        <w:t>C-1033/2021 Seite 16 Flächen oder auf Leitern und Gerüsten arbeiten könne. Das positive Leis- tungsbild des Versicherten umfasse aus neurologischer Sicht leichte kör- perliche Arbeiten in wechselbelastender Haltung. Damit bestehe in der zu- letzt ausgeübten Tätigkeit keine Arbeitsfähigkeit mehr (Arbeitsunfähigkeit von 100 %) seit dem 23. Mai 2018. In einer leidensadaptierten Tätigkeit gemäss dem skizzierten positiven Leistungsbild sei aus rein neurologi- scher Sicht eine Arbeitsfähigkeit von 100 % gegeben; dies seit dem Austritt aus der Rehabilitationsmassnahme in der Klinik Q._______ per Anfang No- vember 2018. Zuvor habe unter den Bedingungen des ersten Arbeits- markts seit dem 23. Mai 2018 keine Arbeitsfähigkeit bestanden. Aus bidis- ziplinärer Sicht bestehe kein additiver Effekt der genannten Teilarbeitsun- fähigkeiten (IV-act. 126 S. 13).</w:t>
      </w:r>
    </w:p>
    <w:p>
      <w:r>
        <w:rPr>
          <w:b/>
        </w:rPr>
        <w:t>E. 7.2</w:t>
      </w:r>
    </w:p>
    <w:p>
      <w:r>
        <w:t>Mit Stellungnahme vom 12. November 2020 hielt RAD-Ärztin Dr. med. F._______ fest, die im bidisziplinären Gutachten vom 16. Oktober 2020 ge- stellten Diagnosen seien plausibel. Das Gutachten entspreche aus versi- cherungsmedizinischer Perspektive im Wesentlichen den geltenden versi- cherungsmedizinischen Kriterien und könne für die Beurteilung des Sach- verhalts herangezogen werden. Aus orthopädischer Sicht bestehe eine schmerzhaft eingeschränkte Funktion beider Kniegelenke (bei Status nach Knie-TP links im Februar 2019 und Gonarthrose rechts) sowie der Lenden- wirbelsäule (bei Status nach Operationen im Oktober 2018). Bei der neu- rologischen Untersuchung hätten sich Symptome einer distal-symmetri- schen Polyneuropathie mit Ausfall der Muskeleigenreflexe (MER) und nach distal zunehmenden Gefühlsstörungen der Oberflächen- und der Tiefen- sensibilität gezeigt. Hieraus resultiere eine periphere Ataxie mit signifikan- ter Störung der Koordination bei höheren Anforderungen. Dies habe sich neurophysiologisch bestätigen lassen. Hinweise auf eine myeläre oder ra- dikuläre Symptomatik hätten nicht vorgelegen. In der angestammten be- ruflichen Tätigkeit aIs Schmelzer bei der Firma B._______ AG bestehe seit dem 23. Mai 2018 (Beginn der Arbeitsunfähigkeit) eine vollumfängliche Ar- beitsunfähigkeit (0 % Arbeitsfähigkeit). In einer optimal leidensadaptierten Tätigkeit bestehe spätestens ab dem 15. August 2019 (6 Monate nach der Knie-TEP links) eine vollumfängliche Arbeitsfähigkeit (0 % Arbeitsunfähig- keit). Der Versicherte arbeite bereits seit Mai 2020 wieder in einem Voll- pensum in einer Firma, die Displays repariere. Hierbei handle es sich um eine optimal leidensadaptierte Tätigkeit, dies sowohl aus Sicht der Gutach- ter als auch des Versicherten (IV-act. 127).</w:t>
      </w:r>
    </w:p>
    <w:p>
      <w:r>
        <w:rPr>
          <w:b/>
        </w:rPr>
        <w:t>E. 7.3</w:t>
      </w:r>
    </w:p>
    <w:p>
      <w:r>
        <w:t>Gemäss der vom Beschwerdeführer mit Beschwerde ins Recht geleg- ten neuropsychologischen Beurteilung von H._______ vom 8. März 2021</w:t>
      </w:r>
    </w:p>
    <w:p>
      <w:r>
        <w:t>C-1033/2021 Seite 17 sei der Versicherte auffällig verlangsamt und die Kommunikation laufe überwiegend über die Ehefrau, welche auf Nachfrage hin von markanten Gedächtnisproblemen berichtet habe, welche nun abgeklärt werden soll- ten. Der Versicherte beklage, er sei beim Gehen unsicher; auf ebenem Ge- lände gehe das Laufen einigermassen. Täglich sei er bis zu einer Stunde mit dem Hund unterwegs. Langes Stehen am gleichen Ort sei für ihn stark ermüdend. Das – auf verschiedenen Tests (zum Beispiel für Gedächtnis: verbale und visuell-räumliche Merkspanne und für Zahlenverarbeitung und Rechnen: orientierende Prüfung) basierende – neuropsychologische Test- profil habe mehrheitlich Leistungen im Streubereich der individuellen Al- ters- und/oder Bildungsgruppe gezeigt. Jedoch hätten sich auch Ein- schränkungen ausmachen lassen, dies vor allem in den Aufmerksamkeits- funktionen und im Zusammenhang damit in geringem Ausmass in den Ge- dächtnis- und Exekutivfunktionen und es habe sich eine leichtgradige Ver- langsamung der Reaktionszeiten gezeigt. Die erhobenen Testresultate aus der neuropsychologischen Untersuchung zeigten von leicht bis mittelgradig reichende Minderleistungen in allen Aufmerksamkeitsfunktionen, die so- wohl das Tempo als auch die Qualität der Leistung beträfen. Mit den defi- zitären Aufmerksamkeitsfunktionen assoziiert seien leichtgradige Ein- schränkungen der Gedächtnisfunktionen (erhöhte Vergessensrate für ver- bale Informationen, leicht vermindertes visuell-räumliches Arbeitsgedächt- nis) und der exekutiven Kontrollfunktionen. Die Gedächtnisleistungen seien bei schriftlicher Vorgabe der Informationen besser als bei mündlicher. Alle weiteren überprüften kognitiven Teilfunktionen (Planen und Problem- lösen, logisches Denken, kognitive Flexibilität, Wort- und Designflüssigkeit, visuell-perzeptive und räumlich-kognitive Funktionen, Zahlenverarbeitung und Rechnen) lägen im altersentsprechenden und, soweit vorhanden, nach Bildungsvoraussetzung korrigierten Normbereich. In der Gesamt- schau seien die erhobenen Funktionseinschränkungen in ihrem Ausmass – gestützt auf die Empfehlungen der Schweizerischen Vereinigung der Neuropsychologinnen und Neuropsychologen (SVNP, Frei et al., 2016) – als leicht- bis mittelgradig zu klassifizieren. Bezüglich der Arbeitsfähigkeit werde von der Arbeitsgruppe der SVNP beim vorhandenen Ausmass der Einschränkungen als orientierender Richtwert eine Arbeitsunfähigkeit von 30 bis 50 % angegeben. Unter Berücksichtigung des Umstands, dass die testdiagnostisch erhobenen Einschränkungen vor allem die Aufmerksam- keitsintensität und somit Basisleistungen beträfen, welche als Grundvo- raussetzung für quasi alle Tätigkeiten nötig seien, sei die Arbeitsunfähigkeit höher zu gewichten und mit 50 % zu quantifizieren (BVGer-act. 1, Beilage 4; IV-act. 152).</w:t>
      </w:r>
    </w:p>
    <w:p>
      <w:r>
        <w:t>C-1033/2021 Seite 18</w:t>
      </w:r>
    </w:p>
    <w:p>
      <w:r>
        <w:rPr>
          <w:b/>
        </w:rPr>
        <w:t>E. 7.4</w:t>
      </w:r>
    </w:p>
    <w:p>
      <w:r>
        <w:t>In seiner Stellungnahme vom 20. Mai 2021 hielt RAD-Arzt Dr. med. R._______, Facharzt für Psychiatrie und Psychotherapie, hierzu fest, H._______ berichte diagnoseunabhängig von einer leichten bis maximal mittelgradigen Minderleistung in Aufmerksamkeitsfunktionen. Angesichts einer fehlenden medizinisch-diagnostischen Assoziation bleibe unklar, wo- rauf sich diese gründe. Da beim Versicherten weder eine organische noch psychische Störung, welche eine krankheitsbedingte moderate Minderleis- tung der Aufmerksamkeitsfunktionen erklären könnte, geltend gemacht worden sei noch sich eine solche im Zuge der Abklärungen feststellen las- sen habe, könne dieser isolierte neuropsychologische Befund nicht zuge- ordnet werden. Ausserdem seien weder Feststellungen zu allfälligen prä- morbiden Leistungen noch zu allfälligen diagnostischen Überlegungen ge- macht worden. Die von der Ehefrau als "markant" bezeichneten Gedächt- nisprobleme hätten sich sodann weder subjektiv noch objektiv belegen las- sen und es sei nicht ersichtlich, in welcher Form die Symptomvalidierung erfolgt sei. Insbesondere aufgrund der unklaren Kernbeschwerden mit Ein- fluss auf die Alltagsfunktionen – der von der Ehefrau als Hauptbeschwerde beschriebenen Vergesslichkeit sowie der im neuropsychologischen Gut- achten als besonders auffällig bezeichneten Langsamkeit – werde so ein äusserst diffuses Beschwerdebild vermittelt, in welches die Neuropsycho- login auch fachfremde, bereits im bidisziplinären Gutachten validierte (z. B. feinmotorische) Einschränkungen einbezogen habe. Aus medizinischer Sicht könne daher an Hand der neuropsychologischen Abklärung keine wesentliche Veränderung des Gesundheitszustands festgestellt werden (IV-act. 168).</w:t>
      </w:r>
    </w:p>
    <w:p>
      <w:r>
        <w:rPr>
          <w:b/>
        </w:rPr>
        <w:t>E. 8.1</w:t>
      </w:r>
    </w:p>
    <w:p>
      <w:r>
        <w:t>Das von der Vorinstanz im Verfahren nach Art. 44 ATSG eingeholte, ausführliche bidisziplinäre Gutachten vom 16. Oktober 2020 ist für die vor- liegend streitigen Belange umfassend und beruht auf allseitigen Untersu- chungen (insbesondere stützen sich die orthopädische Begutachtung auch auf aktuell durchgeführte, bildgebende radiologische Untersuchungen der Lendenwirbelsäule und der Kniegelenke [vgl. IV-act. 126 S. 60] sowie die neurologische Begutachtung auch auf verschiedene Messungen des Ner- vensystems mittels Neuro-Screens [vgl. IV-act. 126 S. 106 ff.). Ausserdem haben die Gutachter auch die vom Versicherten beklagten Beschwerden sowie die medizinischen Vorakten in ihrer Beurteilung hinreichend berück- sichtigt. So findet sich im neurologischen Fachgutachten von Prof. Dr. med. O._______ vom 6. Oktober 2020 eine ausführliche Darstellung der vorlie- genden medizinischen Berichte (vgl. IV-act. 126 S. 129 ff.), auf welche der orthopädische Gutachter Dr. med. P._______ seinerseits im orthopädisch-</w:t>
      </w:r>
    </w:p>
    <w:p>
      <w:r>
        <w:t>C-1033/2021 Seite 19 traumatologischen Fachgutachten, ebenfalls vom 6. Oktober 2020, verwie- sen hat (IV-act. 126 S. 23). Obschon das orthopädische Teilgutachten teil- weise – allerdings in qualitativ für die Beurteilung nicht relevanter Hinsicht – unsorgfältig geschrieben erscheint (so nennt der orthopädische Gutach- ter Dr. med. P._______ den Versicherten mehrfach "Probandin"), haben die Gutachter die von ihnen gestellten Diagnosen, basierend auf die durchge- führten Untersuchungen sowie die gestützt darauf festgestellten Befunde, einlässlich sowie nachvollziehbar begründet. Die von ihnen im Gutachten aufgelisteten Diagnosen der Fachgebiete Orthopädie und Neurologie er- geben auch mit Blick auf die in den Vorakten dokumentierten, durch die behandelnden Ärzte gestellten Diagnosen ein stimmiges Gesamtbild. Fer- ner wurden im orthopädischen Teilgutachten auch die in den Vorakten in weiteren Fachgebieten gestellten Diagnosen der Vollständigkeit halber als "aktenkundige fachfremde Vorerkrankungen" aufgelistet (vgl. IV-act. 126 S. 33). Diese weiteren Erkrankungen wurden in den Berichten der behandeln- den Ärzte indessen lediglich als "Nebendiagnosen" aufgeführt und von RAD-Ärztin Dr. med. F._______ in ihren Stellungnahmen vom 28. Mai 2019, 25. Juli 2019 und 19. August 2020 jeweils als Diagnosen ohne Aus- wirkungen auf die Arbeitsfähigkeit klassifiziert (siehe oben E. 6; vgl. zur Schlafapnoe insbesondere auch die in den Vorakten enthaltenen Hinweise, dass die Schlafqualität des Versicherten gut sei [IV-act. 92] und keine CPAP-Therapie angewandt werde [IV-act. 37 S. 5]). Auch bei der gemäss den Vorakten von Dr. med. S._______ im März 2019 festgestellten mittel- schweren Niereninsuffizienz (IV-act. 94), welche die Gutachter lediglich in der Zusammenfassung der ihnen vorliegenden Arztberichte erwähnten, handelt es sich weder um eine orthopädische noch um eine neurologische Diagnose. Diese Niereninsuffizienz scheint sich denn auch nach Absetzen der Schmerzmittel kurze Zeit später wieder beruhigt zu haben. So schrieb Dr. med. S._______ bereits einen Monat später im April 2019: "Der Versi- cherte habe erhöhte Nieren- und Leberwerte gehabt, weshalb offenbar sämtliche Analgetika hätten sistiert werden müssen" (vgl. IV-act. 37 S. 12 f.). Auch die Hausärztin med. pract. N._______ führte im Bericht vom 20. Oktober 2020 in der Anamnese die postoperative Niereninsuffizienz von März 2019 (lediglich) als eine frühere Erkrankung auf (vgl. IV-act. 125 S. 5). Im Gutachten ebenfalls keine Erwähnung findet die in den Vorakten beschriebene Metatarsalgie (das heisst Schmerzen des Mittelfusses [vgl. PSCHYREMBEL, Klinisches Wörterbuch, 268. Aufl., 2020, S. 1109, wonach Metatarusus Mittelfuss und S. 46, wonach Algesie physiologische Schmerzempfindung bedeutet). Im orthopädischen Teilgutachten wird je- doch ausgeführt, dass sich der Versicherte über Krämpfe in den Füssen beklagt habe (IV-act. 126 S. 28). Dennoch sei vom Versicherten weder eine</w:t>
      </w:r>
    </w:p>
    <w:p>
      <w:r>
        <w:t>C-1033/2021 Seite 20 Thermohypästhesie noch eine Druckhyperästhesie angegeben worden (IV-act. 126 S. 54 und S. 68). Gemäss dem neurologischen Teilgutachten habe sich der Versicherte sodann über Fühlstörungen im Bereich beider Fusssohlen beklagt (diese seien seit 10 Jahren taub; IV-act. 126 S. 88). Auch diesen beiden vom Versicherten mit Blick auf die Füsse beklagten Beschwerden wurde im Gutachten mit den beiden Diagnosen Polyneuro- pathie (vgl. PSCHYREMBEL, ebd., S. 1408, wonach Polyneuropathie als eine nichttraumatisch verursachte, generalisierte oder über mehrere Nerven ausgedehnte Erkrankung des peripheren Nervensystems infolge [funktio- neller] Schädigungen von Axon oder Myelinscheide definiert wird. Als Symptome werden Störungen von Motorik und Sensorik angegeben) und Crampussyndrom (vgl. Pschyrembel, ebd., S. 332: Crampus bedeutet Muskelkrampf) insbesondere bei den funktionellen Einschränkungen (im negativen Leistungsbild) hinreichend Rechnung getragen. Dass die in den Vorakten gestellte Diagnose der Metatarsalgie nicht in den Diagnosekata- log im Gutachten aufgenommen wurde, lässt das Gutachten daher nicht als unvollständig erscheinen. Der Beschwerdeführer hat diese (gutachter- liche) Beurteilung in seiner Beschwerde denn auch nicht in Frage gestellt, sondern lediglich zusätzliche neuropsychologische Defizite geltend ge- macht (vgl. hierzu unten E. 8.2). Überdies erscheint auch die im Gutachten vorgenommene Beurteilung der Arbeitsfähigkeit hinreichend begründet. Insbesondere leuchten die von den Gutachtern angegebenen funktionellen Einschränkungen angesichts der von ihnen erhobenen Befunde ein. Schliesslich haben die Gutachter auftragsgemäss (vgl. den der Auftragser- teilung vom 7. September 2020 [IV-act. 109] beiliegende Fragekatalog "Gliederung des Gutachtens" [IV-act. 108]) jeweils auch eine Beurteilung von Konsistenz und Plausibilität sowie eine Würdigung von Fähigkeiten, Ressourcen und Belastungen vorgenommen und in diesem Zusammen- hang das Vorliegen verschiedener Ressourcen (so habe der Versicherte eine Ausbildung und sei langjährig im angestammten Beruf tätig gewesen, er sei durchschnittlich intelligent und arbeitswillig, lebe in sozial gefestigten Umständen und könne seine Lebenspartnerin als Ressource wahrneh- men) sowie das Fehlen einer bewusstseinsnahen Verdeutlichungstendenz respektive einer Aggravation festgestellt. Insbesondere wurde aus neuro- logischer Sicht vom neurologischen Gutachter, der zugleich auch Facharzt in Psychiatrie ist (vgl. IV-act. 126 S. 3, 105), das Vorliegen einer relevanten prämorbiden Störung der "Ich-Strukturen" verneint und eine Störung der psychischen Resilienz als unwahrscheinlich erklärt (vgl. act. 126 S. 11, 101). Insgesamt erfüllt damit die von der kantonalen IV-Stelle eingeholte bidisziplinäre Abklärung (vgl. hierzu auch RAD-Stellungnahme vom 12. No- vember 2020 in IV-act. 127) die versicherungsmedizinischen normativen</w:t>
      </w:r>
    </w:p>
    <w:p>
      <w:r>
        <w:t>C-1033/2021 Seite 21 Vorgaben für ein beweiskräftiges Gutachten und es liegen keine konkreten Indizien vor, welche gegen dessen Zuverlässigkeit sprechen würden, wes- halb diesem der volle Beweiswert zuzuerkennen ist (vgl. oben E. 5.5 f.). Die kantonale IV-Stelle durfte daher für die Beurteilung der Frage des An- spruchs des Versicherten auf eine Invalidenrente auf dieses abstellen. Ge- stützt auf das Gutachten hielt RAD-Ärztin Dr. med. F._______ in ihrer Stel- lungnahme vom 12. November 2020 daher zu Recht fest, dass seit dem 23. Mai 2018 eine volle Arbeitsunfähigkeit bezüglich der angestammten beruflichen Tätigkeit des Beschwerdeführers aIs Schmelzer sowie seit dem 15. August 2019 eine volle Arbeitsfähigkeit bezüglich einer optimal leidens- adaptierten Tätigkeit vorlag (vgl. oben E. 7.2). Was der Beschwerdeführer dagegen vorbringt, insbesondere, dass das Gutachten nicht vollständig sein soll, überzeugt nicht und vermag an der vorliegenden Beurteilung nichts zu ändern, wie nachfolgend zu zeigen sein wird.</w:t>
      </w:r>
    </w:p>
    <w:p>
      <w:r>
        <w:rPr>
          <w:b/>
        </w:rPr>
        <w:t>E. 8.2</w:t>
      </w:r>
    </w:p>
    <w:p>
      <w:r>
        <w:t>Der Beschwerdeführer lässt in seiner Beschwerde gegen das Gutach- ten ausführen, die von der Gegenpartei beizuziehenden Akten der Invali- denversicherung würden zwar ein korrektes, jedoch unvollständiges Bild des rechtserheblichen Sachverhalts vermitteln. Das Administrativgutach- ten vom 16. Oktober 2020, welches der Beschwerdeführer zum integrie- renden Bestandteil seiner Beschwerde erkläre, habe festgestellt, dass aus orthopädischer und neurologischer Sicht keine Arbeitsfähigkeit in der an- gestammten Tätigkeit mehr bestehe, bei Vorliegen einer vollen Arbeitsfä- higkeit für adaptierte Tätigkeiten. Das sei in somatischer Hinsicht korrekt; jedoch seien im Gutachten bei der Beurteilung seine neuropsychologi- schen Defizite unberücksichtigt geblieben. Die zur korrekten versiche- rungsmedizinischen Einordnung seiner gesundheitlichen Einschränkun- gen eingeholte neuropsychologische Abklärung bei der Neuropsychologin H._______ vom 8. März 2021 habe eine Verminderung der Leistung bei einer vollen Präsenz von 30 % bis 50 % ergeben (BVGer-act. 1).</w:t>
      </w:r>
    </w:p>
    <w:p>
      <w:r>
        <w:rPr>
          <w:b/>
        </w:rPr>
        <w:t>E. 8.2.1</w:t>
      </w:r>
    </w:p>
    <w:p>
      <w:r>
        <w:t>Die kantonale IV-Stelle entgegnet in ihrer Stellungnahme vom</w:t>
      </w:r>
    </w:p>
    <w:p>
      <w:r>
        <w:rPr>
          <w:b/>
        </w:rPr>
        <w:t>E. 8.2.2</w:t>
      </w:r>
    </w:p>
    <w:p>
      <w:r>
        <w:t>Die neuropsychologische Abklärung bei der Neuropsychologin H._______ vom 8. März 2021 datiert zwar erst nach Erlass der angefoch- tenen Verfügung, steht jedoch in zeitlicher Nähe zu ihr und könnte daher geeignet sein, die Beurteilung des Gesundheitszustands des Versicherten im Zeitpunkt der vorliegend angefochtenen Verfügung zu beeinflussen, weshalb diese für das vorliegend zu beurteilende Rentengesuch des Ver- sicherten mitberücksichtigt werden kann (vgl. oben E. 3.2 letzter Satz).</w:t>
      </w:r>
    </w:p>
    <w:p>
      <w:r>
        <w:rPr>
          <w:b/>
        </w:rPr>
        <w:t>E. 8.2.3</w:t>
      </w:r>
    </w:p>
    <w:p>
      <w:r>
        <w:t>Ausgangspunkt der Anspruchsprüfung nach Art. 4 Abs. 1 IVG (Prü- fung des Vorliegens einer Invalidität) sowie Art. 6 ff. und insbesondere Art. 7 Abs. 2 ATSG ist die medizinische Befundlage. Eine Einschränkung der Leistungsfähigkeit kann immer nur dann anspruchserheblich sein, wenn sie Folge einer Gesundheitsbeeinträchtigung ist, die fachärztlich ein- wandfrei diagnostiziert worden ist (BGE 141 V 281 E. 2.1). Ausserdem ist zu beachten, dass eine neuropsychologische Abklärung rechtsprechungs- gemäss lediglich – aber immerhin – eine Zusatzuntersuchung darstellt. Es liegt praxisgemäss im pflichtgemäss auszuübenden Ermessen des begut- achtenden medizinischen Experten, darüber zu entscheiden, ob im konkre- ten Begutachtungsfall eine Zusatzuntersuchung für die Abklärung indiziert und entsprechend durchzuführen ist oder nicht. Zeigen sich im Rahmen der durchgeführten Zusatzuntersuchung Auffälligkeiten, ist das für sich al- leine nicht hinreichend, um von einem invalidisierenden Gesundheitsscha- den ausgehen zu können. Vielmehr ist es alsdann die Aufgabe des (Fach-)Arztes, den Gesundheitszustand – unter Mitberücksichtigung der neuropsychologischen Defizite – zu beurteilen und dazu Stellung zu neh- men, in welchem Umfang und bezüglich welcher Tätigkeiten die versi- cherte Person arbeitsunfähig ist. Neuropsychologische Untersuchungser- gebnisse können somit, soweit sie sich in die anderen (interdisziplinären) Abklärungsergebnisse einfügen, im Rahmen einer gesamthaften Beweis- würdigung bedeutsam sein (vgl. Urteile des BGer 8C_526/2021 vom 10. November 2021 E. 4.2.1 m. H., 8C_11/2021 vom 16. April 2021 E. 4.2).</w:t>
      </w:r>
    </w:p>
    <w:p>
      <w:r>
        <w:t>C-1033/2021 Seite 23</w:t>
      </w:r>
    </w:p>
    <w:p>
      <w:r>
        <w:rPr>
          <w:b/>
        </w:rPr>
        <w:t>E. 8.2.4</w:t>
      </w:r>
    </w:p>
    <w:p>
      <w:r>
        <w:t>Gemäss der dargelegten Rechtsprechung können neuropsycholo- gisch festgestellte Defizite nur dann als relevant berücksichtigt werden, wenn sie durch einen Facharzt (etwa einen Psychiater oder einen Neuro- logen) bestätigt worden sind, was bei den von H._______ festgestellten neuropsychologischen Einschränkungen sowie der von ihr gestützt darauf (in Orientierung am Richtwert der Arbeitsgruppe der SVNP) vorgenomme- nen Beurteilung der Arbeitsfähigkeit nicht der Fall ist. Vielmehr hat der durch die Vorinstanz zur Prüfung der neuropsychologischen Abklärungser- gebnisse beigezogene RAD-Psychiater Dr. med. R._______ mit Stellung- nahme vom 20. Mai 2021 festgehalten, dass H._______ ein äusserst dif- fuses Beschwerdebild vermittle und an Hand der neuropsychologischen Abklärung keine wesentliche Veränderung des Gesundheitszustands fest- gestellt werden könne (vgl. oben E. 7.4). Damit hat sich vorliegend ein Facharzt für Psychiatrie zur neuropsychologischen Abklärung von H._______ einlässlich geäussert und gestützt auf die neuropsychologische Abklärung und die übrigen medizinischen Akten, insbesondere auch das Gutachten, keine psychopathologischen Befunde festgestellt. Das Bundes- verwaltungsgericht schliesst sich dieser plausibel nachvollziehbar und be- gründeten Einschätzung von Dr. med. R._______ an, zumal auch Prof. Dr. med. O._______, Facharzt für Neurologie und für Psychiatrie, anlässlich der gutachterlichen Abklärungen keine organischen oder psychischen Stö- rungen, die zu einer moderaten Minderleistung der Aufmerksamkeitsfunk- tionen führen könnten, festgestellt hat. Wie sowohl RAD-Psychiater Dr. med. R._______ in seiner Stellungnahme vom 20. Mai 2021 (IV-act. 168) als auch die kantonale IV-Stelle in ihrer Stellungnahme vom 11. Juni 2021 (Beilage zu BVGer-act. 9) zu Recht festgehalten haben, lässt sich damit der isolierte neuropsychologische Befund nicht einem krankheitswerten Geschehen zuordnen respektive als Folge einer fachärztlich festgestellten Gesundheitsbeeinträchtigung objektivieren. Unter diesen Umständen rei- chen die (diffusen) Angaben der Neuropsychologin nicht aus, um das Fach- gutachten von Prof. Dr. med. O._______ in Zweifel zu ziehen. Weitere Ab- klärungen vermögen an diesem feststehenden Sachverhalt nichts zu än- dern (antizipierte Beweiswürdigung, BGE 122 V 157 E. 1d m. w. H.). Dies- bezüglich ist insbesondere darauf hinzuweisen, dass H._______ in ihrer Untersuchung mehrheitlich Leistungen des Versicherten im Streubereich der individuellen Alters- und Bildungsgruppe festgestellt hat. Zudem hat sie die von ihr festgestellten Einschränkungen vor allem in den Aufmerksam- keitsfunktionen selber als von geringerem Ausmass bezeichnet (bei ledig- lich leichtgradiger Verlangsamung der Reaktionszeit). Die von H._______ gewählten Formulierungen in ihrer Beurteilung lassen sodann offen, ob die von ihr in Teilbereichen festgestellten leichten bis maximal mittelgradigen</w:t>
      </w:r>
    </w:p>
    <w:p>
      <w:r>
        <w:t>C-1033/2021 Seite 24 Minderleistungen nicht auch mit nicht gesundheitlichen Gründen erklärt werden könnten (vgl. z. B. den in der Beurteilung mehrfach erwähnten al- tersentsprechenden und, soweit vorhanden, nach Bildungsvoraussetzung korrigierten Normbereich). Aus der vom Beschwerdeführer selber veran- lassten neuropsychologischen Abklärung durch die Neuropsychologin H._______ vermag der Beschwerdeführer daher nichts zu seinen Gunsten abzuleiten. Der vom Beschwerdeführer v. a. gegen den neurologischen Gutachter und Psychiater erhobene Hauptvorwurf, die Experten hätten ihr Ermessen unsachgemäss ausgeübt, indem sie keine neuropsychologische Untersuchung veranlasst und entsprechend auch keine Ergebnisse aus neuropsychologischer Abklärung in die gutachterliche Beurteilung haben einfliessen lassen, zielt damit ins Leere. Eine begründete Indikation zur Durchführung einer neuropsychologischen Zusatzabklärung bestand, wie dargelegt, im Rahmen der bidisziplinären Begutachtung für die Gutachter aufgrund der von ihnen erhobenen Befunde und Diagnosen offensichtlich nicht (vgl. dazu auch 8C_11/2021 vom 16. April 2021 E. 4.2). Daran hat sich auch bis zum Zeitpunkt des Erlasses der angefochtenen Verfügung nichts geändert.</w:t>
      </w:r>
    </w:p>
    <w:p>
      <w:r>
        <w:rPr>
          <w:b/>
        </w:rPr>
        <w:t>E. 8.3</w:t>
      </w:r>
    </w:p>
    <w:p>
      <w:r>
        <w:t>Der Beschwerdeführer macht sodann in seiner Beschwerde gestützt auf das Arbeitszeugnis der T._______ GmbH vom 4. März 2021 geltend, seine Selbstdarstellung gegenüber den Administrativgutachtern habe die Situation zu rosig beschrieben. So seien in jenem Arbeitsverhältnis Defizite bezüglich Konzentration und Langsamkeit aufgefallen, weshalb das Ar- beitsverhältnis beendet und der Versicherte durch einen Facharbeiter er- setzt worden sei.</w:t>
      </w:r>
    </w:p>
    <w:p>
      <w:r>
        <w:rPr>
          <w:b/>
        </w:rPr>
        <w:t>E. 8.3.1</w:t>
      </w:r>
    </w:p>
    <w:p>
      <w:r>
        <w:t>Die kantonale IV-Stelle hat sich diesbezüglich nicht geäussert.</w:t>
      </w:r>
    </w:p>
    <w:p>
      <w:r>
        <w:rPr>
          <w:b/>
        </w:rPr>
        <w:t>E. 8.3.2</w:t>
      </w:r>
    </w:p>
    <w:p>
      <w:r>
        <w:t>Gemäss dem Arbeitszeugnis vom 4. März 2021 (BVGer-act. 1, Bei- lage 3) hatte der Beschwerdeführer bei der Firma T._______ GmbH zu- nächst in der Zeit vom 1. März 2020 bis zum 31. Mai 2020 in einem von vornherein befristeten Arbeitsverhältnis temporär gearbeitet und es wurde der befristete Arbeitsvertrag in der Folge um einen weiteren Monat verlän- gert. Da aufgrund der Corona-Situation mit Lockdown eine freie Stelle im Repair Center vorerst nicht mit einem Elektrotechniker habe besetzt wer- den können, sei diese dem Versicherten angeboten worden, unter der Vo- raussetzung einer 100 %-igen Beschäftigung. Aus dem Arbeitszeugnis geht ferner hervor, dass es dem Versicherten als branchenfremdem Mitar- beiter nicht immer leichtgefallen sei, die Arbeitsabläufe zu überblicken und systematisch abzuarbeiten. Die körperlichen Einschränkungen durch seine</w:t>
      </w:r>
    </w:p>
    <w:p>
      <w:r>
        <w:t>C-1033/2021 Seite 25 Vorerkrankungen hätten dazu geführt, dass er immer wieder seine Arbeits- positionen habe wechseln müssen (sitzen, gehen, stehen). Die dadurch bedingten Arbeitsunterbrüche hätten dazu geführt, dass die Konzentration nachgelassen habe, Arbeitsschritte vergessen und die Aufträge insgesamt zu langsam abgearbeitet worden seien. Da die Stelle alsdann ab Oktober 2020 von einem Facharbeiter habe besetzt werden können, habe sich die T._______ GmbH vom Beschwerdeführer trennen müssen. Dieses Arbeitszeugnis zeigt, dass nicht nur die aufgrund der körperlichen Probleme des Versicherten erforderlichen Arbeitsunterbrüche zwecks Wechsel der Arbeitsposition, sondern hauptsächlich die Umstände, dass es sich beim Versicherten um einen branchenfremden Mitarbeiter han- delte, der aus diesem Grunde die Arbeitsabläufe nicht immer überblicken und systematisch abarbeiten konnte, und weil die Stelle nun, wie von An- fang an beabsichtigt, durch einen ausgebildeten Elektrotechniker hatte be- setzt werden können, zur Auflösung des Arbeitsverhältnisses geführt ha- ben (vgl. hierzu auch unten E. 8.4.3.2). Dem Arbeitszeugnis ist weiter zu entnehmen, dass die erwähnten Arbeitsunterbrüche zwecks Wechsel der Arbeitsposition dazu geführt hätten, dass die Konzentration nachgelassen habe, Arbeitsschritte vergessen und die Aufträge insgesamt zu langsam abgearbeitet worden seien. Entgegen der Auffassung des Beschwerdefüh- rers beschreibt das Arbeitszeugnis damit nicht grundsätzliche Defizite be- züglich Konzentration und Langsamkeit, sondern stellt diese vielmehr als Folge der in körperlicher Hinsicht erforderlichen Wechsel der Arbeitsposi- tion in einer nicht optimal leidensangepassten Tätigkeit dar. Dass der Be- schwerdeführer aufgrund seiner körperlichen Einschränkungen dazu ge- zwungen ist, seine Arbeitsposition immer wieder zu wechseln, wurde im bidisziplinären Gutachten indessen bereits hinreichend und sorgfältig be- rücksichtigt mit der sowohl in orthopädischer als auch in neurologischer Hinsicht angegebenen nunmehr zumutbaren leichten wechselbelasten- den, überwiegend sitzenden beruflichen Tätigkeit. Das erwähnte Arbeits- zeugnis, bei dem es sich denn auch nicht um eine medizinische Einschät- zung des Leistungsvermögens des Beschwerdeführers handelt, bringt da- mit gegenüber dem bidisziplinären Gutachten keine neuen Erkenntnisse und vermag diese auch nicht in Zweifel zu ziehen.</w:t>
      </w:r>
    </w:p>
    <w:p>
      <w:r>
        <w:rPr>
          <w:b/>
        </w:rPr>
        <w:t>E. 8.4</w:t>
      </w:r>
    </w:p>
    <w:p>
      <w:r>
        <w:t>Der Beschwerdeführer macht ausserdem in seiner Beschwerde gel- tend, seine (Rest-) Arbeitsfähigkeit auf dem freien Arbeitsmarkt sei realisti- scherweise nicht mehr verwertbar, dies aufgrund seines Alters von 61 Jah- ren, seiner Verlangsamung, seiner Konzentrationsprobleme und der Mühe, neue Sachverhalte zu verarbeiten (BVGer-act. 1).</w:t>
      </w:r>
    </w:p>
    <w:p>
      <w:r>
        <w:t>C-1033/2021 Seite 26</w:t>
      </w:r>
    </w:p>
    <w:p>
      <w:r>
        <w:rPr>
          <w:b/>
        </w:rPr>
        <w:t>E. 8.4.1</w:t>
      </w:r>
    </w:p>
    <w:p>
      <w:r>
        <w:t>Die kantonale IV-Stelle hält dem in ihrer Stellungnahme vom 11. Juni 2021 entgegen, es sei nicht massgebend, ob der Beschwerdeführer unter den konkreten Arbeitsmarktverhältnissen vermittelt werden könne; es sei einzig auf den ausgeglichenen Arbeitsmarkt abzustellen. Es könne dem- nach nicht aus der erfolglosen Arbeitsvermittlung geschlossen werden, dass in einer angepassten Tätigkeit keine verwertbare Arbeitsfähigkeit be- stehe. Dem Beschwerdeführer stünden aufgrund des im bidisziplinären Gutachten vom 16. Oktober 2020 beschriebenen negativen und positiven Leistungsbildes auf dem theoretisch ausgeglichenen Arbeitsmarkt ein ge- nügend breites Spektrum an Verweistätigkeiten offen (Beilage zu BVGer- act. 9).</w:t>
      </w:r>
    </w:p>
    <w:p>
      <w:r>
        <w:rPr>
          <w:b/>
        </w:rPr>
        <w:t>E. 8.4.2</w:t>
      </w:r>
    </w:p>
    <w:p>
      <w:r>
        <w:t>Der Beschwerdeführer ergänzt in seiner Replik, es sei in Erinnerung zu rufen, dass er seine Arbeitsfähigkeit im angestammten Beruf nach über 40 Jahren verloren habe und ihm der freie Arbeitsmarkt aufgrund der ge- sundheitlichen Einschränkungen und des fortgeschrittenen Alters nicht mehr offenstehe. Es dürfe an die Unverwertbarkeit der verbleibenden Leis- tungsfähigkeit kein zu harter Massstab angesetzt werden, da dies den so- zialen Schutzgedanken der Invalidenversicherung unterlaufen würde (BVGer-act. 12).</w:t>
      </w:r>
    </w:p>
    <w:p>
      <w:r>
        <w:rPr>
          <w:b/>
        </w:rPr>
        <w:t>E. 8.4.3</w:t>
      </w:r>
    </w:p>
    <w:p>
      <w:r>
        <w:t>Wie der Beschwerdeführer zu Recht ausführt, anerkennt die Recht- sprechung, dass das (vorgerückte) Alter zusammen mit weiteren persönli- chen und beruflichen Gegebenheiten dazu führen kann, dass die einer ver- sicherten Person verbliebene Resterwerbsfähigkeit auf dem ausgegliche- nen Arbeitsmarkt realistischerweise nicht mehr nachgefragt wird. Massge- bend sind die Umstände des konkreten Falles, etwa die Art und Beschaf- fenheit des Gesundheitsschadens und seiner Folgen, der absehbare Um- stellungs- und Einarbeitungsaufwand und in diesem Zusammenhang auch die Persönlichkeitsstruktur, die vorhandenen Begabungen und Fertigkei- ten, die Ausbildung, der berufliche Werdegang oder die Anwendbarkeit von Berufserfahrung aus dem angestammten Bereich. Für den Zeitpunkt, in welchem die Frage nach der Verwertbarkeit der (Rest-) Arbeitsfähigkeit bei vorgerücktem Alter beantwortet wird, ist auf das Feststehen der medizini- schen Zumutbarkeit einer (Teil-) Erwerbstätigkeit abzustellen (BGE 145 V 2 E. 5.3.1; 138 V 457 E. 3.3 f.; Urteil des BGer 8C_55/2021 vom 9. Juni 2021 E. 5.1).</w:t>
      </w:r>
    </w:p>
    <w:p>
      <w:r>
        <w:rPr>
          <w:b/>
        </w:rPr>
        <w:t>E. 8.4.3.1</w:t>
      </w:r>
    </w:p>
    <w:p>
      <w:r>
        <w:t>Vorliegend war der Beschwerdeführer im Zeitpunkt, als aufgrund des bidisziplinären Gutachtens vom 16. Oktober 2020 (Eingang bei kanto-</w:t>
      </w:r>
    </w:p>
    <w:p>
      <w:r>
        <w:t>C-1033/2021 Seite 27 naler IV-Stelle: 28. Oktober 2020) die medizinische Zumutbarkeit einer Er- werbstätigkeit feststand, 60 Jahre alt. In jenem Zeitpunkt verblieb ihm bis zum Erreichen seines ordentlichen AHV-Pensionsalters somit eine Aktivi- tätsdauer von fünf Jahren. Gemäss gutachterlicher Einschätzung kann der Beschwerdeführer aufgrund seiner gesundheitlichen Probleme sowohl in orthopädischer als auch in neurologischer Hinsicht noch leichte wechsel- belastende, überwiegend sitzende Tätigkeiten ausüben, unter Ausschluss von schweren und dauerhaft mittelschweren Tätigkeiten. Darüber hinaus ist in orthopädischer Hinsicht ein umfangreicher Katalog von Leistungsein- schränkungen in negativer Hinsicht zu beachten (vgl. oben E. 7.1). In einer Tätigkeit, die diesem vom orthopädischen Gutachter umschriebenen Leis- tungsprofil Rechnung trägt, attestieren die Gutachter dem Beschwerdefüh- rer eine volle Arbeitsfähigkeit. Der theoretisch ausgeglichene Arbeitsmarkt beinhaltet gemäss der Rechtsprechung des Bundesgerichts im Kompe- tenzniveau 1 eine Vielzahl von leichten wechselbelastenden, überwiegend im Sitzen ausgeübten Tätigkeiten, die auch diesen diversen funktionellen Leistungseinschränkungen Rechnung tragen. Mit Blick auf das erwähnte Belastungsprofil kann nicht gesagt werden, eine zumutbare Tätigkeit sei nur in so eingeschränkter Form möglich, dass sie der ausgeglichene Ar- beitsmarkt praktisch nicht kennen würde oder nur unter nicht realistischem Entgegenkommen eines durchschnittlichen Arbeitgebers möglich wäre, und dass das Finden einer entsprechenden Stelle daher von vornherein als ausgeschlossen erschiene (vgl. Urteile des BGer 8C_55/2021 vom 9. Juni 2021 E. 5.2.1; 8C_433/2020 vom 15. Oktober 2020 E. 8.2.2; 8C_219/2019 vom 30. September 2019 E. 5.2; 9C_833/2017 vom 20. April 2018 E. 5.1). Damit ist der kantonalen IV-Stelle beizupflichten, dass dem Versicherten aufgrund des im bidisziplinären Gutachten vom 16. Oktober 2020 beschriebenen negativen und positiven Leistungsbildes auf dem aus- geglichenen Arbeitsmarkt grundsätzlich ein genügend breites Spektrum an Verweistätigkeiten offensteht.</w:t>
      </w:r>
    </w:p>
    <w:p>
      <w:r>
        <w:rPr>
          <w:b/>
        </w:rPr>
        <w:t>E. 8.4.3.2</w:t>
      </w:r>
    </w:p>
    <w:p>
      <w:r>
        <w:t>Aufgrund der Akten ist sodann erstellt, dass der Versicherte im Zeit- punkt der Begutachtung vom 6. Oktober 2020 über ein Arbeitsverhältnis in Deutschland verfügte. Dies zeigt, dass der Versicherte in der Lage war, sich (zumindest in jenem Zeitpunkt) selbst wieder in den Arbeitsmarkt zu integrieren und so seine Restarbeitsfähigkeit zu verwerten. Die in der Folge durch die Arbeitgeberin ausgesprochene Kündigung des Arbeitsverhältnis- ses hat sie im Arbeitszeugnis vom 4. März 2021 hauptsächlich mit der Mög- lichkeit, die Stelle neu durch einen Facharbeiter zu besetzen, begründet (BVGer-act. 1, Beilage 3; vgl. oben E. 8.3.2). Trotz den im Arbeitszeugnis vom 4. März 2021 auch beschriebenen Arbeitsunterbrüchen infolge der in</w:t>
      </w:r>
    </w:p>
    <w:p>
      <w:r>
        <w:t>C-1033/2021 Seite 28 körperlicher Hinsicht erforderlichen Wechsel der Arbeitspositionen hat der Versicherte vor den Gutachtern Prof. Dr. med. O._______ und Dr. med. P._______ noch angegeben, es handle sich bei seiner (damaligen) beruf- lichen Tätigkeit in Deutschland um eine optimal angepasste, wechselbe- lastende berufliche Tätigkeit, die er sowohl im Sitzen als auch im Stehen ausüben könne und bei der er reguläre Pakete von maximal drei Kilo- gramm und schwerere Pakete von maximal bis zu 6 Kilogramm zu heben habe (vgl. Angaben im Gutachten in IV-act. 126 auf S. 29, 64, 70 und 84). Dass dem Beschwerdeführer das im Zeitpunkt der Begutachtung noch be- stehende Arbeitsverhältnis in der Folge (hauptsächlich) aus IV-fremden Gründen gekündigt worden ist, spricht daher – entgegen seiner Auffassung – ebenfalls nicht gegen eine Verwertbarkeit seiner Restarbeitsfähigkeit.</w:t>
      </w:r>
    </w:p>
    <w:p>
      <w:r>
        <w:rPr>
          <w:b/>
        </w:rPr>
        <w:t>E. 8.5</w:t>
      </w:r>
    </w:p>
    <w:p>
      <w:r>
        <w:t>Als Zwischenfazit ist damit festzuhalten, dass das bidisziplinäre Gut- achten die rechtlichen Anforderungen an ein beweiskräftiges Gutachten er- füllt. Weitere Abklärungen vermögen an diesem feststehenden Ergebnis nichts zu ändern, weshalb in antizipierender Beweiswürdigung darauf zu verzichten ist. Damit steht aufgrund des bidisziplinären Gutachtens fest, dass bezüglich der bisherigen beruflichen Tätigkeit des Versicherten aIs Schmelzer seit dem 23. Mai 2018 eine volle Arbeitsunfähigkeit besteht und dass der Versicherte in einer seinen Leiden angepassten beruflichen Tä- tigkeit seit dem 15. August 2018 zu 100 % arbeitsfähig ist. 9. Zu prüfen sind schliesslich die erwerblichen Auswirkungen der gesundheit- lichen Einschränkungen. 9.1 Für die Bestimmung des Invaliditätsgrads wird das Erwerbseinkom- men, das die versicherte Person nach Eintritt der Invalidität und nach Durchführung der medizinischen Behandlung und allfälliger Eingliede- rungsmassnahmen durch eine ihr zumutbare Tätigkeit bei ausgeglichener Arbeitsmarktlage erzielen könnte (sog. Invalideneinkommen), in Bezie- 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 kommensdifferenz der Invaliditätsgrad bestimmen lässt. Insoweit die frag- lichen Erwerbseinkommen ziffernmässig nicht genau ermittelt werden kön- nen, sind sie nach Massgabe der im Einzelfall bekannten Umstände zu</w:t>
      </w:r>
    </w:p>
    <w:p>
      <w:r>
        <w:t>C-1033/2021 Seite 29 schätzen und die so gewonnenen Annäherungswerte miteinander zu ver- gleichen (allgemeine Methode des Einkommensvergleichs; BGE 128 V 29 E. 1; 104 V 135 E. 2b). 9.2 Für den Einkommensvergleich sind die Verhältnisse im Zeitpunkt des Beginns des potentiellen Rentenanspruchs massgebend, wobei das Vali- den- und Invalideneinkommen auf zeitidentischer Grundlage zu erheben und allfällige rentenwirksame Änderungen der Vergleichseinkommen bis zum Verfügungserlass zu berücksichtigen sind (BGE 129 V 222 E. 4.3.1 ff., 128 V 174). Der Beschwerdeführer wurde bezüglich seiner bisherigen beruflichen Tä- tigkeit aIs Schmelzer bei der Firma B._______ AG seit dem 23. Mai 2018 krankgeschrieben, womit das Wartejahr gemäss Art. 28 Abs. 1 Bst. b IVG am 23. Mai 2019 abgelaufen ist. Nachdem sich der Beschwerdeführer aus- serdem im Oktober 2018 rechtzeitig zum Bezug von Leistungen der schweizerischen Invalidenversicherung angemeldet hat (vgl. Art. 29 Abs. 1 IVG), konnte damit vorliegend ein Rentenanspruch frühestens mit Wirkung ab dem 1. Mai 2019 (vgl. Art. 29 Abs. 3 IVG) entstehen. Für den vorzuneh- menden Einkommensvergleich sind daher die Vergleichseinkommen des Jahres 2019 zu berücksichtigen. 9.3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 tigenfalls der Teuerung und der realen Einkommensentwicklung angepass- ten Verdienst angeknüpft, da es empirischer Erfahrung entspricht, dass die bisherige Tätigkeit ohne Gesundheitsschaden fortgesetzt worden wäre. Ausnahmen müssen mit überwiegender Wahrscheinlichkeit erstellt sein (BGE 134 V 322 E. 4.1; 129 V 222 E. 4.3.1). Im Zeitpunkt der IV-Anmeldung vom 12. September 2018 war der Versi- cherte seit dem 26. September 2016 in einem Vollzeitpensum bei der B._______ AG als Schmelzer tätig (vgl. IV-act. 11 und 48). Das Arbeitsver- hältnis wurde – nachdem der Beschwerdeführer seit dem 23. Mai 2018 durchgehend krankgeschrieben worden war – per 30. April 2019 durch die B._______ AG gekündigt (siehe Kündigung in KTG-act. 3 S. 7; vgl. auch Arbeitszeugnis vom 30. April 2019, wonach der Versicherte die Firma aus gesundheitlichen Gründen verlassen habe [IV-act. 48]). Es ist daher davon</w:t>
      </w:r>
    </w:p>
    <w:p>
      <w:r>
        <w:t>C-1033/2021 Seite 30 auszugehen, dass der Beschwerdeführer ohne Eintritt des Gesundheits- schadens im Mai 2019 (Zeitpunkt des frühestmöglichen Rentenbeginns; vgl. E. 9.2. Abs. 2) weiterhin bei der B._______ AG in einem Vollzeitpen- sum als Schmelzer tätig gewesen wäre. Gemäss dem "Fragebogen für Ar- beitgebende: Berufliche Integration/Rente", ausgefüllt durch die B._______ AG, vom 25. Oktober 2018 Ziff. 5.1 hat der Beschwerdeführer hierbei ab dem 1. September 2018 ein Jahreseinkommen von Fr. 67'210.– sowie davor von Fr. 66'300.– erzielt (vgl. IV-act. 11). 9.4 Im vorinstanzlichen Verfahren hatte der Beschwerdeführer mit Ein- wandbegründung vom 22. Januar 2021 noch geltend gemacht, es sei beim Einkommensvergleich zu berücksichtigen, dass der vom letzten Arbeitge- ber angegebene Jahreslohn des Jahres 2017 erheblich unter dem entspre- chenden Eintrag in seinem individuellen Konto liege, wobei auch letzterer unverhältnismässig tief sei. So sei der Umstand, dass er in einer angepass- ten Tätigkeit ohne jegliche Berufsausbildung und Erfahrung gleich viel ver- dienen solle wie bei Ausübung seines Berufes (mit 40 Jahren Berufserfah- rung) völlig realitätsfern. Es sei deshalb für das Valideneinkommen auf sei- nen höheren Lohn bei der vorherigen Arbeitgeberin, der Firma U._______ AG (bis 2015), abzustellen (vgl. IV-act. 142). 9.4.1 In der angefochtenen Verfügung hält die Vorinstanz dem entgegen, auch unter Berücksichtigung des beantragten Valideneinkommens 2017 gemäss IK-Auszug ergebe sich im Einkommensvergleich keine rentenbe- gründende Erwerbseinbusse. Da sich der Beschwerdeführer freiwillig mit einem nicht existenzsichernden Lohn einverstanden erklärt habe, könne dieses Einkommen nicht als massgebendes Invalideneinkommen (sic) be- rücksichtigt werden. 9.4.2 Vorliegend hat der Beschwerdeführer gemäss dem in den Vorakten liegenden (bis 2017 aktualisierten) IK-Auszug vom 29. Oktober 2018 im Jahr 2017 bei der B._______ AG ein Jahreseinkommen von Fr. 74'406.– erzielt (vgl. IV-act. 12). Damit macht der Beschwerdeführer zu Recht gel- tend, dass das von der B._______ AG im "Fragebogen für Arbeitgebende: Berufliche Integration/Rente", vom 25. Oktober 2018 angegebene Jahres- einkommen des Jahres 2017 von Fr. 66'300.– erheblich unter dem entspre- chenden IK-Eintrag liegt. Dem Auszug "Lohnkonto 2017" ist sodann zu ent- nehmen, dass der Beschwerdeführer im Jahr 2017 einen monatlichen Grundlohn von Fr. 5'000.– erzielt hat, zu welchem eine Leistungsprämie, Samstags- und Schichtzulagen sowie ein 13. Monatslohn hinzukam. Der Bruttolohn wurde mit Fr. 74'548.80 angegeben. Als AHV-Basis wurde ein</w:t>
      </w:r>
    </w:p>
    <w:p>
      <w:r>
        <w:t>C-1033/2021 Seite 31 Jahreslohn von Fr. 74'406.– (entsprechend dem IK-Eintrag des Jahres 2017) aufgeführt (vgl. IV-act. 11 S. 9). Unter diesen Umständen steht fest, dass es sich bei dem von der B._______ AG im "Fragebogen für Arbeitge- bende: Berufliche Integration/Rente", vom 25. Oktober 2018 angegebenen Jahreseinkommen – entgegen der auf dem Formular vorgedruckten An- gabe – eindeutig nicht um den AHV-beitragspflichtigen Lohn handeln kann. Den AHV-beitragspflichtigen Lohn des Jahres 2017 hätte die B._______ AG richtigerweise mit Fr. 74'406.– beziffern müssen. Der Auszug "Lohn- konto 2018" zeigt sodann, dass der Beschwerdeführer im Jahr 2018 einen höheren Grundlohn von Fr. 5'100.– (in den Monaten Januar bis August 2018) respektive von Fr. 5'170.– (in den Monaten September und Oktober 2018) erzielt hat. Im Auszug des Lohnkontos 2018 fehlen jedoch die Anga- ben zu den Monaten November und Dezember 2018 (vgl. IV-act. 11 S. 8). Ausserdem hat der Beschwerdeführer im Jahr 2018 lediglich bis zum 22. Mai 2018 gearbeitet und wurde (bezüglich dieser zuletzt ausgeübten Tä- tigkeit) vom 23. Mai 2018 bis zu seiner Kündigung per Ende April 2019 durchgehend krankgeschrieben (vgl. Absenzenübersicht des Jahres 2018 vom 25. Oktober 2018 in IV-act. 11 S. 13 und Bericht der Hausärztin vom</w:t>
      </w:r>
    </w:p>
    <w:p>
      <w:r>
        <w:rPr>
          <w:b/>
        </w:rPr>
        <w:t>E. 9</w:t>
      </w:r>
    </w:p>
    <w:p>
      <w:r>
        <w:t>Zu prüfen sind schliesslich die erwerblichen Auswirkungen der gesundheitlichen Einschränkungen.</w:t>
      </w:r>
    </w:p>
    <w:p>
      <w:r>
        <w:rPr>
          <w:b/>
        </w:rPr>
        <w:t>E. 9.1</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w:t>
      </w:r>
    </w:p>
    <w:p>
      <w:r>
        <w:rPr>
          <w:b/>
        </w:rPr>
        <w:t>E. 9.2</w:t>
      </w:r>
    </w:p>
    <w:p>
      <w:r>
        <w:t>Für den Einkommensvergleich sind die Verhältnisse im Zeitpunkt des Beginns des potentiellen Rentenanspruchs massgebend, wobei das Validen- und Invalideneinkommen auf zeitidentischer Grundlage zu erheben und allfällige rentenwirksame Änderungen der Vergleichseinkommen bis zum Verfügungserlass zu berücksichtigen sind (BGE 129 V 222 E. 4.3.1 ff., 128 V 174). Der Beschwerdeführer wurde bezüglich seiner bisherigen beruflichen Tätigkeit aIs Schmelzer bei der Firma B._______ AG seit dem 23. Mai 2018 krankgeschrieben, womit das Wartejahr gemäss Art. 28 Abs. 1 Bst. b IVG am 23. Mai 2019 abgelaufen ist. Nachdem sich der Beschwerdeführer ausserdem im Oktober 2018 rechtzeitig zum Bezug von Leistungen der schweizerischen Invalidenversicherung angemeldet hat (vgl. Art. 29 Abs. 1 IVG), konnte damit vorliegend ein Rentenanspruch frühestens mit Wirkung ab dem 1. Mai 2019 (vgl. Art. 29 Abs. 3 IVG) entstehen. Für den vorzunehmenden Einkommensvergleich sind daher die Vergleichseinkommen des Jahres 2019 zu berücksichtigen.</w:t>
      </w:r>
    </w:p>
    <w:p>
      <w:r>
        <w:rPr>
          <w:b/>
        </w:rPr>
        <w:t>E. 9.3</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Im Zeitpunkt der IV-Anmeldung vom 12. September 2018 war der Versicherte seit dem 26. September 2016 in einem Vollzeitpensum bei der B._______ AG als Schmelzer tätig (vgl. IV-act. 11 und 48). Das Arbeitsverhältnis wurde - nachdem der Beschwerdeführer seit dem 23. Mai 2018 durchgehend krankgeschrieben worden war - per 30. April 2019 durch die B._______ AG gekündigt (siehe Kündigung in KTG-act. 3 S. 7; vgl. auch Arbeitszeugnis vom 30. April 2019, wonach der Versicherte die Firma aus gesundheitlichen Gründen verlassen habe [IV-act. 48]). Es ist daher davon auszugehen, dass der Beschwerdeführer ohne Eintritt des Gesundheitsschadens im Mai 2019 (Zeitpunkt des frühestmöglichen Rentenbeginns; vgl. E. 9.2. Abs. 2) weiterhin bei der B._______ AG in einem Vollzeitpensum als Schmelzer tätig gewesen wäre. Gemäss dem "Fragebogen für Arbeitgebende: Berufliche Integration/Rente", ausgefüllt durch die B._______ AG, vom 25. Oktober 2018 Ziff. 5.1 hat der Beschwerdeführer hierbei ab dem 1. September 2018 ein Jahreseinkommen von Fr. 67'210.- sowie davor von Fr. 66'300.- erzielt (vgl. IV-act. 11).</w:t>
      </w:r>
    </w:p>
    <w:p>
      <w:r>
        <w:rPr>
          <w:b/>
        </w:rPr>
        <w:t>E. 9.4</w:t>
      </w:r>
    </w:p>
    <w:p>
      <w:r>
        <w:t>Im vorinstanzlichen Verfahren hatte der Beschwerdeführer mit Einwandbegründung vom 22. Januar 2021 noch geltend gemacht, es sei beim Einkommensvergleich zu berücksichtigen, dass der vom letzten Arbeitgeber angegebene Jahreslohn des Jahres 2017 erheblich unter dem entsprechenden Eintrag in seinem individuellen Konto liege, wobei auch letzterer unverhältnismässig tief sei. So sei der Umstand, dass er in einer angepassten Tätigkeit ohne jegliche Berufsausbildung und Erfahrung gleich viel verdienen solle wie bei Ausübung seines Berufes (mit 40 Jahren Berufserfahrung) völlig realitätsfern. Es sei deshalb für das Valideneinkommen auf seinen höheren Lohn bei der vorherigen Arbeitgeberin, der Firma U._______ AG (bis 2015), abzustellen (vgl. IV-act. 142).</w:t>
      </w:r>
    </w:p>
    <w:p>
      <w:r>
        <w:rPr>
          <w:b/>
        </w:rPr>
        <w:t>E. 9.4.1</w:t>
      </w:r>
    </w:p>
    <w:p>
      <w:r>
        <w:t>In der angefochtenen Verfügung hält die Vorinstanz dem entgegen, auch unter Berücksichtigung des beantragten Valideneinkommens 2017 gemäss IK-Auszug ergebe sich im Einkommensvergleich keine rentenbegründende Erwerbseinbusse. Da sich der Beschwerdeführer freiwillig mit einem nicht existenzsichernden Lohn einverstanden erklärt habe, könne dieses Einkommen nicht als massgebendes Invalideneinkommen (sic) berücksichtigt werden.</w:t>
      </w:r>
    </w:p>
    <w:p>
      <w:r>
        <w:rPr>
          <w:b/>
        </w:rPr>
        <w:t>E. 9.4.2</w:t>
      </w:r>
    </w:p>
    <w:p>
      <w:r>
        <w:t>Vorliegend hat der Beschwerdeführer gemäss dem in den Vorakten liegenden (bis 2017 aktualisierten) IK-Auszug vom 29. Oktober 2018 im Jahr 2017 bei der B._______ AG ein Jahreseinkommen von Fr. 74'406.- erzielt (vgl. IV-act. 12). Damit macht der Beschwerdeführer zu Recht geltend, dass das von der B._______ AG im "Fragebogen für Arbeitgebende: Berufliche Integration/Rente", vom 25. Oktober 2018 angegebene Jahreseinkommen des Jahres 2017 von Fr. 66'300.- erheblich unter dem entsprechenden IK-Eintrag liegt. Dem Auszug "Lohnkonto 2017" ist sodann zu entnehmen, dass der Beschwerdeführer im Jahr 2017 einen monatlichen Grundlohn von Fr. 5'000.- erzielt hat, zu welchem eine Leistungsprämie, Samstags- und Schichtzulagen sowie ein 13. Monatslohn hinzukam. Der Bruttolohn wurde mit Fr. 74'548.80 angegeben. Als AHV-Basis wurde ein Jahreslohn von Fr. 74'406.- (entsprechend dem IK-Eintrag des Jahres 2017) aufgeführt (vgl. IV-act. 11 S. 9). Unter diesen Umständen steht fest, dass es sich bei dem von der B._______ AG im "Fragebogen für Arbeitgebende: Berufliche Integration/Rente", vom 25. Oktober 2018 angegebenen Jahreseinkommen - entgegen der auf dem Formular vorgedruckten Angabe - eindeutig nicht um den AHV-beitragspflichtigen Lohn handeln kann. Den AHV-beitragspflichtigen Lohn des Jahres 2017 hätte die B._______ AG richtigerweise mit Fr. 74'406.- beziffern müssen. Der Auszug "Lohnkonto 2018" zeigt sodann, dass der Beschwerdeführer im Jahr 2018 einen höheren Grundlohn von Fr. 5'100.- (in den Monaten Januar bis August 2018) respektive von Fr. 5'170.- (in den Monaten September und Oktober 2018) erzielt hat. Im Auszug des Lohnkontos 2018 fehlen jedoch die Angaben zu den Monaten November und Dezember 2018 (vgl. IV-act. 11 S. 8). Ausserdem hat der Beschwerdeführer im Jahr 2018 lediglich bis zum 22. Mai 2018 gearbeitet und wurde (bezüglich dieser zuletzt ausgeübten Tätigkeit) vom 23. Mai 2018 bis zu seiner Kündigung per Ende April 2019 durchgehend krankgeschrieben (vgl. Absenzenübersicht des Jahres 2018 vom 25. Oktober 2018 in IV-act. 11 S. 13 und Bericht der Hausärztin vom 16. Oktober 2019 in KTG-act. 7 S. 7). Nach der Rechtsprechung des Bundesgerichts ist als Valideneinkommens das vom Versicherten ohne Invalidität erzielbare gesamte (Brutto- [vgl. z. B. Urteil des BGer 8C_58/2021 vom 30. Juni 2021 E. 4.1 f.]) Erwerbseinkommen, inklusive Zulagen, Gratifikation und Ferienentschädigung, anzurechnen (vgl. BGE 129 V 472 E. 4.1; 126 V 75 E. 3a). Gemäss Auszug aus dem Lohnkonto 2017 machten im Jahr 2017 noch - neben dem Grundlohn - eine Leistungsprämie (von Fr. 530.-), die Samstagszulagen (im Betrag von Fr. 993.50) und insbesondere auch die Schichtzulagen (im Betrag von Fr. 8'037.80) einen massgebenden Teil des Bruttojahreslohnes des Beschwerdeführers aus. Diese Prämie und Zulagen fielen im Folgejahr 2018 aufgrund der Krankschreibung ab dem 23. Mai 2018 mehrheitlich weg (vgl. IV-act. 11 S. 8 f.). Unter diesen Umständen ist für die Bemessung des Valideneinkommens zu Gunsten des Beschwerdeführers (Anm.: auch unter Berücksichtigung der im Jahr 2018 erfolgten Lohnerhöhungen [auf Fr. 5'100.- ab Januar 2018 und auf Fr. 5'170.- ab September 2018] sowie der für die Zeit von Januar bis Mai 2018 aufgeführten Leistungsprämie im Betrag von Fr. 140.-, der Samstagszulage von Fr. 286.05, der Schichtzulage von Fr. 3'153.- sowie dem 13. Montagslohn [anteilsmässig berechnet auf der Basis von acht Monaten Grundlohn im Betrag von Fr. 5'100.- und vier Monaten Grundlohn im Betrag von Fr. 5'170.-] liegt der Jahreslohn 2018 unter jenem des Jahres 2017) auf den AHV-beitragspflichtigen Jahreslohn 2017 gemäss IK-Auszug im Betrag von Fr. 74'406.- abzustellen, wobei dieser an die Nominallohnentwicklung bis 2019 (gemäss Tabelle des Bundesamtes für Statistik, T39 Entwicklung der Nominallöhne, der Konsumentenpreise und der Reallöhne, 1939-2021; abrufbar unter https://www.bfs.admin.ch/asset/de/22304341; abgerufen am 13. Dezember 2022) anzupassen ist. Damit ergibt sich ein bis 2019 indexiertes Valideneinkommen von Fr. 75'398.52 (Fr. 74'406.- : 2249 [Index Männer 2017] x 2279 [Index Männer 2019]).</w:t>
      </w:r>
    </w:p>
    <w:p>
      <w:r>
        <w:rPr>
          <w:b/>
        </w:rPr>
        <w:t>E. 9.4.3</w:t>
      </w:r>
    </w:p>
    <w:p>
      <w:r>
        <w:t>Soweit der Beschwerdeführer geltend macht, es sei auf seinen bei der vormaligen Arbeitgeberin U._______ AG erzielten höheren Lohn abzustellen, ist darauf hinzuweisen, dass der Versicherte gemäss dem in den Akten liegenden IK-Auszug - im Vergleich zum vorangehend errechneten Valideneinkommen von Fr. 74'769.92 - lediglich im Jahr 2012 noch einen höheren Lohn von Fr. 82'332.- erzielt hatte. Demgegenüber waren seine Einkommen der Jahre 2013 (von Fr. 69'035.-), Jahre 2014 (von Fr. 74'166.-) und 2015 (von Fr. 72'561.-) im Vergleich dazu allesamt tiefer. Das Arbeitsverhältnis mit der U._______ AG wurde schliesslich durch diese am 8. Juli 2015 insbesondere wegen einem Missverhältnis von Aufwand und Ertrag sowie Mängel im Bereich der Effizienz des Versicherten per Ende Oktober 2015 - und damit drei Jahre vor der IV-Anmeldung des Beschwerdeführers - gekündigt (vgl. IV-act. 19 S. 9). Gemäss der Rechtsprechung des Bundesgerichts ist für die Ermittlung des Valideneinkommens von selbst- oder unselbstständig Erwerbenden auf den während einer längeren Zeitspanne erzielten Durchschnittsverdienst abzustellen, wenn das zuletzt erzielte Einkommen starke und verhältnismässig kurzfristig in Erscheinung getretene Schwankungen aufweist (Urteil des BGer 9C_341/2022 vom 8. November 2022 E. 4.3). Nachdem es sich bei dem vom Beschwerdeführer bei der U._______ AG erzielten, schwankenden Jahreseinkommen gemäss IK indessen nicht um das vom Beschwerdeführer zuletzt erzielte Einkommen handelt, da der Beschwerdeführer vor Eintritt seines Gesundheitsschadens zuletzt bei der B._______ AG gearbeitet hat, und gemäss Rechtsprechung für die Bemessung des Valideneinkommens entscheidend ist, was der Versicherte im massgebenden Zeitpunkt des Rentenbeginns - vorliegend dem Jahr 2019 - nach dem Beweisgrad der überwiegenden Wahrscheinlichkeit als Gesunder tatsächlich verdienen würde, und nicht was er bestenfalls verdienen könnte (Urteil des BGer 8C_504/2018 vom 19. Oktober 2018 E. 3.5.2), ist nicht einzusehen, weshalb vorliegend auf den vom Beschwerdeführer lediglich im Jahr 2012 (und nicht auch in den Folgejahren) bei der U._______ AG erzielten höheren Lohn abgestellt werden sollte.</w:t>
      </w:r>
    </w:p>
    <w:p>
      <w:r>
        <w:rPr>
          <w:b/>
        </w:rPr>
        <w:t>E. 9.4.4</w:t>
      </w:r>
    </w:p>
    <w:p>
      <w:r>
        <w:t>Zu prüfen bleibt die Rüge des Beschwerdeführers, dass auch sein bei der B._______ AG zuletzt erzieltes Jahreseinkommen gemäss IK-Auszug unverhältnismässig tief gewesen sei.</w:t>
      </w:r>
    </w:p>
    <w:p>
      <w:r>
        <w:rPr>
          <w:b/>
        </w:rPr>
        <w:t>E. 9.4.4.1</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 5c/bb S. 157;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m. w. H.; vgl. auch BGE 134 V 322 E. 4.1). Wird auf ein Valideneinkommen abgestellt, das aus den genannten Gründen deutlich unter den branchenüblichen Ansätzen liegt, dürfen diese invaliditätsfremden Faktoren auch bei der Festlegung des zumutbaren Invalidenlohnes nicht ausser Acht gelassen werden. Die entsprechend vorzunehmende Parallelisierung der Einkommen trägt somit dem Umstand Rechnung, dass die versicherte Person als Invalide realistischerweise nicht den Tabellenlohn erzielen kann, weshalb ein entsprechend tieferes Invalideneinkommen anzunehmen ist (BGE 135 V 58 E. 3.4.3 m. w. H.). Als deutlich unterdurchschnittlich gilt ein tatsächlich erzielter Verdienst dann, wenn er mindestens 5 % vom branchenüblichen Lohn abweicht (BGE 135 V 297 E. 6.1.2). Zu parallelisieren ist nur in dem Umfang, in welchem die prozentuale Abweichung den Erheblichkeitsgrenzwert von 5 % übersteigt (BGE 135 V 297 E. 6.1.3).</w:t>
      </w:r>
    </w:p>
    <w:p>
      <w:r>
        <w:rPr>
          <w:b/>
        </w:rPr>
        <w:t>E. 9.4.4.2</w:t>
      </w:r>
    </w:p>
    <w:p>
      <w:r>
        <w:t>Damit ist der dem Beschwerdeführer im Zusammenhang mit seiner zuletzt ausgeübten beruflichen Tätigkeit als Giesser bei der Eisengiesserei B._______ AG angerechnete Validenlohn des Jahres 2019 von Fr. 74'769.92 zu vergleichen mit dem entsprechenden Tabellenlohn gemäss der vorliegend anwendbaren Schweizerischen Lohnstrukturerhebung (LSE) 2018. Die Tätigkeit als Eisen-Giesser ist dem Sektor "Herstellung von Metallerzeugnissen" (Sektor 24-25 [Metallerzeugung; Herst. v. Metallerzeugnissen]) zuzuordnen. Der Beschwerdeführer verrichtete hierbei praktische Tätigkeiten wie das Bedienen von Maschinen (vgl. Aufgabengebiet gemäss Arbeitszeugnis der B._______ AG vom 30. April 2019 in IV-act. 48), für welche er über eine entsprechende Ausbildung (Lehrabschluss) verfügte. Diese Tätigkeiten sind daher im Kompetenzniveau 2 (praktische Tätigkeiten wie Verkauf/Pflege/Datenverarbeitung und Administration/Bedienen von Maschinen und elektronischen Geräten/Sicherheitsdienst/Fahrdienst) anzusiedeln. Der durchschnittliche Monatslohn von im Sektor "Herstellung von Metallerzeugnissen" tätigen Männern betrug im Jahr 2018 Fr. 5'905.-, basierend auf einer Wochenarbeitszeit von 40 Stunden. Umgerechnet auf die im verarbeitenden Gewerbe im Jahr 2018 in der Schweiz betriebsübliche Wochenarbeitszeit von 41.3 Stunden (vgl. Statistik des Bundesamts für Gesundheit "Betriebsübliche Arbeitszeit nach Wirtschaftsabschnitten und Grossregionen" der Jahre 1990-2021; abrufbar unter: https://www.bfs.admin.ch/asset/de/22708574; abgerufen am 13. Dezember 2022) sowie angepasst an die Nominallohnentwicklung bis 2019 (vgl. Tabelle des Bundesamtes für Statistik, T39 Entwicklung der Nominallöhne, der Konsumentenpreise und der Reallöhne, 1939-2021 a. a. O.; der Index lag für Männer im Jahr 2018 bei 2260 und im Jahr 2019 bei 2279) ergibt dies einen durchschnittlichen Monatslohn von Fr. 6148.17 respektive Jahreslohn von Fr. 73'778.-. Nach dem Gesagten erweist sich der dem Beschwerdeführer vorliegend anzurechnende Validenlohn des Jahres 2019 im Betrag von Fr. 75'398.52 nicht als unterdurchschnittlich, sondern liegt vielmehr über dem entsprechenden, bis 2019 indexierten Tabellenlohn. Unter diesen Umständen ist von einer Parallelisierung des Valideneinkommens abzusehen.</w:t>
      </w:r>
    </w:p>
    <w:p>
      <w:r>
        <w:rPr>
          <w:b/>
        </w:rPr>
        <w:t>E. 9.5</w:t>
      </w:r>
    </w:p>
    <w:p>
      <w:r>
        <w:t>Für die Festsetzung des Invalideneinkommens ist primär von der beruflich-erwerblichen Situation auszugehen, in welcher die versicherte Person konkret steht (BGE 135 V 297 E. 5.2 S. 301; SVR 2011 IV Nr. 37 S. 110 E. 4.1).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herangezogen werden (BGE 126 V 75 f. E. 3b/aa und bb; 129 V 472 E. 4.2.1). Gemäss den vorliegenden Akten sowie den Angaben der Parteien stand der Beschwerdeführer im vorliegend massgebenden Zeitpunkt von Mai 2019 (vgl. oben E. 9.2 Abs. 2) in keinem Arbeitsverhältnis. Unter diesen Umständen durfte die kantonale IV-Stelle für die Bemessung des Invalideneinkommens auf die schweizerischen Durchschnittslöhne gemäss LSE 2018 abstellen.</w:t>
      </w:r>
    </w:p>
    <w:p>
      <w:r>
        <w:rPr>
          <w:b/>
        </w:rPr>
        <w:t>E. 9.6</w:t>
      </w:r>
    </w:p>
    <w:p>
      <w:r>
        <w:t>Nach der bundesgerichtlichen Rechtsprechung sind in der Regel die Monatslöhne gemäss der LSE-Tabelle TA1, Zeile "Total Privater Sektor", anzuwenden. Seit 2012 ist in Bezug auf die neu strukturierte LSE die der bisherigen Tabelle TA1 entsprechende Tabelle TA1_tirage_skill_level anzuwenden (Urteil des BGer 8C_66/2020 vom 14. April 2020 E. 4.2.2). Nur ausnahmsweise haben das Bundesgericht und das Eidgenössische Versicherungsgericht bei Personen, die vor der Gesundheitsschädigung lange Zeit in einem bestimmten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(Urteil des BGer 8C_457/2017 vom 11. Oktober 2017 E. 6.2). Eine solche Ausnahme lässt sich vorliegend nicht begründen. Es ist daher praxisgemäss der Totalwert heranzuziehen. Für die Bemessung des Invalideneinkommens stellte die kantonale IV-Stelle in dem im Vorbescheid vom 14. November 2020 abgebildeten Einkommensvergleich (IV-act. 135 S. 2) auf die LSE 2016, Durchschnitt Männer, Kompetenzniveau 1 im Betrag von Fr. 66'804.- ab. Wie vorangehend dargelegt, sind vorliegend indessen die Vergleichseinkommen des Jahres 2019 zu berücksichtigen (vgl. oben E. 9.1 Abs. 2). Die kantonale IV-Stelle hätte daher für die Bemessung des Invalideneinkommens auf die im Zeitpunkt der angefochtenen Verfügung bereits publizierte LSE 2018 abstellen müssen und den entsprechenden Tabellenlohn an die Nominallohnentwicklung bis 2019 anpassen müssen. Aufgrund des Umstands, dass der Beschwerdeführer gemäss dem bidisziplinären Gutachten lediglich noch einer leichten wechselbelastenden beruflichen Tätigkeit nachgehen kann und bei ihm darüber hinaus zahlreiche Leistungseinschränkungen in qualitativer Hinsicht vorliegen (vgl. oben E. 7.1), ist hierbei das tiefste Kompetenzniveau 1 (einfache Tätigkeiten körperlicher oder handwerklicher Art) zu berücksichtigen. Die LSE 2018 weist in der Tabelle TA1_tirage_skill_level als Total für Männer im Kompetenzniveau 1 einen durchschnittlichen Monatslohn von Fr. 5'417.- aus, basierend auf 40 Wochenarbeitsstunden. Umgerechnet auf die durchschnittliche Arbeitszeit des Jahres 2018 von 41.6 Wochenarbeitsstunden (vgl. Statistik des Bundesamts für Gesundheit "Betriebsübliche Arbeitszeit nach Wirtschaftsabschnitten und Grossregionen" der Jahre 1990-2021, ebd., Total Sektor 2 und 3) sowie angepasst an die Nominallohnentwicklung bis 2019 (vgl. Tabelle des Bundesamtes für Statistik, T39 Entwicklung der Nominallöhne, der Konsumentenpreise und der Reallöhne, 1939-2021 a. a. O.; der Index lag für Männer im Jahr 2018 bei 2260 und im Jahr 2019 bei 2279) ergibt dies einen durchschnittlichen Monatslohn von Fr. 5'681.04 respektive ein durchschnittliches Jahreseinkommen von Fr 68'173.50, welches dem Beschwerdeführer als Invalideneinkommen anzurechnen ist.</w:t>
      </w:r>
    </w:p>
    <w:p>
      <w:r>
        <w:rPr>
          <w:b/>
        </w:rPr>
        <w:t>E. 9.7</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9.7.1</w:t>
      </w:r>
    </w:p>
    <w:p>
      <w:r>
        <w:t>Hinsichtlich des leidensbedingten Abzugs darf das Bundesverwaltungsgericht sein Ermessen nicht ohne triftigen Grund an die Stelle desjenigen der Verwaltung setzen. Es muss sich hierzu auf Gegebenheiten stützen können, welche seine abweichende Ermessensausübung als naheliegender erscheinen lassen (vgl. hierzu BGE 126 V 353 E. 5d; 123 V 150 E. 2; Urteil des BGer C 43/06 vom 19. April 2006 E. 1.2).</w:t>
      </w:r>
    </w:p>
    <w:p>
      <w:r>
        <w:rPr>
          <w:b/>
        </w:rPr>
        <w:t>E. 9.7.2</w:t>
      </w:r>
    </w:p>
    <w:p>
      <w:r>
        <w:t>Die kantonale IV-Stelle hat im Einkommensvergleich keinen Abzug vom Tabellenlohn berücksichtigt. In ihrer Stellungnahme vom 11. Juni 2021 hält sie diesbezüglich fest, von der Frage der grundsätzlichen Verwertbarkeit der Restarbeitsfähigkeit zu unterscheiden sei die Frage, ob im Einzelfall Anhaltspunkte dafür bestünden, dass die versicherte Person ihre gesundheitlich bedingte (Rest-)Arbeitsfähigkeit auf dem ausgeglichenen Arbeitsmarkt nur mit unterdurchschnittlichem erwerblichen Erfolg verwerten könne. Lediglich wenn auf dem ausgeglichenen Arbeitsmarkt unter Berücksichtigung von personen- oder arbeitsplatzbezogenen Einschränkungen (etwa: Art und Ausmass der Behinderung, Lebensalter, Dienstjahre, Nationalität oder Aufenthaltskategorie) kein genügend breites Spektrum an zumutbaren Verweistätigkeiten bestehe, rechtfertige sich allenfalls ein (zusätzlicher) Abzug vom Tabellenlohn. Zu beachten sei, dass allfällige bereits in der Beurteilung der medizinischen Arbeitsfähigkeit enthaltene gesundheitliche Einschränkungen nicht zusätzlich in die Bemessung des leidensbedingten Abzugs einfliessen und so zu einer doppelten Anrechnung desselben Gesichtspunkts führen dürften. Vorliegend resultiere indessen selbst bei einem maximal möglichen Abzug vom Tabellenlohn in der Höhe von 25 % kein rentenbegründender Invaliditätsgrad, womit eine weitere Überprüfung eines allenfalls vorzunehmenden Tabellenlohnabzuges ausbleiben könne (Beilage zu BVGer-act. 9)</w:t>
      </w:r>
    </w:p>
    <w:p>
      <w:r>
        <w:rPr>
          <w:b/>
        </w:rPr>
        <w:t>E. 9.7.3</w:t>
      </w:r>
    </w:p>
    <w:p>
      <w:r>
        <w:t>Der Beschwerdeführer hat in seiner Beschwerde keinen Abzug vom Tabellenlohn geltend gemacht (dies auch nicht unter dem Eventualstandpunkt). Im vorinstanzlichen Verfahren hat der Beschwerdeführer jedoch mit Einwandbegründung vom 22. Januar 2021 geltend gemacht, es sei bei der Berechnung des Einkommensvergleichs ein Leidensabzug zu berücksichtigen, da er seine bisherige körperlich schwere berufliche Tätigkeit nicht mehr ausüben könne, ohne entsprechende Arbeitserfahrung auf eine leichtere berufliche Tätigkeit mit stark eingeschränktem Leistungsprofil wechseln müsse, ein hohes Alter (von fast 61 Jahren) aufweise und Grenzgänger gewesen sei (vgl. IV-act. 142).</w:t>
      </w:r>
    </w:p>
    <w:p>
      <w:r>
        <w:rPr>
          <w:b/>
        </w:rPr>
        <w:t>E. 9.7.4</w:t>
      </w:r>
    </w:p>
    <w:p>
      <w:r>
        <w:t>Dem Alter kommt im Zusammenhang mit dem Leidensabzug eine nur beschränkte Bedeutung zu. So hat das Bundesgericht festgehalten, dass die vorliegend in Betracht fallenden Hilfsarbeiten (einfache körperliche/handwerkliche Arbeiten) auf dem massgebenden ausgeglichenen Stellenmarkt altersunabhängig nachgefragt werden. Darüber hinaus hat die Rechtsprechung in diesem Zusammenhang verschiedentlich darauf verwiesen, dass sich ein fortgeschrittenes Alter nicht zwingend lohnsenkend auswirkt, da Hilfsarbeiten auf dem massgebenden ausgeglichenen Stellenmarkt altersunabhängig nachgefragt werden. Bei Männern im Alterssegment von 50 bis 64/65 wirkt sich das Alter gemäss den LSE-Erhebungen bei Stellen ohne Kaderfunktion sogar eher lohnerhöhend aus (rund 9 % gemäss LSE 2018, Tabelle TA9, Median, wobei das Bundesgericht offenliess, ob und inwieweit dies auch für jene Versicherten gilt, die sich aufgrund ihrer Invalidität im fortgeschrittenen Alter beruflich neu zu orientieren haben [BGE 146 V 16 E. 7.2.1 m. w. H.]). Jedenfalls lässt sich mit den verfügbaren statistischen Angaben auch nicht in genereller Form untermauern, dass diese Kategorie von Versicherten unter Berücksichtigung ihrer kurzen Aktivitätsdauer bis zur Pensionierung nicht mit einem durchschnittlichen Einkommen rechnen könnten. Und schliesslich wird dem Umstand, dass die Stellensuche altersbedingt erschwert sein mag, als invaliditätsfremdem Faktor bezüglich des Abzugs regelmässig keine Bedeutung beigemessen (BGE 146 V 16 E. 7.2.1 m. w. H; Urteile des BGer 8C_433/2020 vom 15. Oktober 2020 E. 8.2.3; 8C_151/2020 vom 15. Juli 2020 E. 6.3.3; Urteil des BVGer C-3525/2020 vom 21. Dezember 2021 E. 8.3.2). So fehlen auch im vorliegenden Fall Anhaltspunkte für die Annahme, dass der Beschwerdeführer aufgrund seines Alters mit einem geringeren Lohn rechnen müsste.</w:t>
      </w:r>
    </w:p>
    <w:p>
      <w:r>
        <w:rPr>
          <w:b/>
        </w:rPr>
        <w:t>E. 9.7.5</w:t>
      </w:r>
    </w:p>
    <w:p>
      <w:r>
        <w:t>Das Bundesgericht qualifiziert sodann den (invaliditätsfremden; vgl. Urteil des BGer 9C_385/2022 vom 2. November 2022 E. 4.6.2) Grenzgängerstatus in ständiger Rechtsprechung unter dem Kriterium "Nationalität/Aufenthaltskategorie" als potenziell abzugsrelevant (BGE 146 V 16 E. 6.1). Wie bereits dargelegt, erzielte der Beschwerdeführer in seiner vor Eintritt des Gesundheitsschadens ausgeübten beruflichen Tätigkeit als Grenzgänger - entgegen seiner Darstellung - kein unterdurchschnittliches Erwerbseinkommen (vgl. oben E. 9.4.4.2 Abs. 2). Es ist damit nicht anzunehmen, dass er infolge des Grenzgängerstatus lediglich ein unterdurchschnittliches Invalideneinkommen erzielen könnte. Daher ist auch aufgrund des (bisherigen) Grenzgängerstatus des Beschwerdeführers kein Abzug vom Tabellenlohn angezeigt.</w:t>
      </w:r>
    </w:p>
    <w:p>
      <w:r>
        <w:rPr>
          <w:b/>
        </w:rPr>
        <w:t>E. 9.7.6</w:t>
      </w:r>
    </w:p>
    <w:p>
      <w:r>
        <w:t>Zu prüfen bleibt schliesslich, ob dem Beschwerdeführer angesichts der im Gutachten vom 16. Oktober 2020 festgestellten vielschichtigen funktionellen Einschränkungen ein Abzug vom Tabellenlohn zu gewähren ist. Diesbezüglich ist jedoch zu beachten, dass diese gesundheitlichen Einschränkungen bereits in der medizinischen Beurteilung der Arbeitsfähigkeit (vgl. oben E. 7.1) sowie in der Anrechnung des tiefsten Kompetenzniveaus 1 (vgl. oben E. 9.6 Abs. 2) berücksichtigt worden sind. Gemäss bundesgerichtlicher Rechtsprechung dürfen diese daher nicht zusätzlich in die Bemessung des leidensbedingten Abzugs einfliessen und so zu einer doppelten Anrechnung desselben Gesichtspunkts führen (vgl. BGE 146 V 16 E. 4.1 m. H.; Urteil des BGer 9C_385/2022 E. 4.6.2), was vorliegend gegen die Gewährung eines Abzugs vom Tabellenlohn auch unter diesem Gesichtspunkt spricht (vgl. auch unten E. 9.8. i. f.).</w:t>
      </w:r>
    </w:p>
    <w:p>
      <w:r>
        <w:rPr>
          <w:b/>
        </w:rPr>
        <w:t>E. 9.8</w:t>
      </w:r>
    </w:p>
    <w:p>
      <w:r>
        <w:t>Damit stellt sich der Einkommensvergleich wie folgt dar: Dem Valideneinkommen von Fr. 75'398.52 steht das Invalideneinkommen von Fr. 68'173.50 gegenüber, woraus eine Erwerbseinbusse von 9.58 % resultiert. Dieses Ergebnis ist nach den mathematischen Regeln aufzurunden auf einen Invaliditätsgrad von 10 % (BGE 130 V 121 E. 3.2). Dieser Invaliditätsgrad berechtigt nicht zu einer schweizerischen Invalidenrente (Art. 28 Abs. 2 IVG; siehe oben E. 5.4). Selbst wenn dem Beschwerdeführer ein maximaler Abzug vom Tabellenlohn von 25 % (vgl. oben E. 9.7) gewährt würde, würde damit kein rentenrelevanter Invaliditätsgrad von mindestens 40 % (vgl. oben E. 5.4) resultieren. Damit kann vorliegend insbesondere offenbleiben kann, ob dem Beschwerdeführer angesichts der vielen ihm gutachterlich attestierten funktionellen Einschränkungen, welche seine Berufswahl als Hilfsarbeiter in einer vollzeitig auszuübenden leichten Tätigkeit doch überdurchschnittlich stark einschränken, ausnahmsweise einen Abzug vom Tabellenlohn anzurechnen ist.</w:t>
      </w:r>
    </w:p>
    <w:p>
      <w:r>
        <w:rPr>
          <w:b/>
        </w:rPr>
        <w:t>E. 9.9</w:t>
      </w:r>
    </w:p>
    <w:p>
      <w:r>
        <w:t>Nach dem Gesagten hat die Vorinstanz in der angefochtenen Verfügung vom 8. Februar 2021 im Ergebnis zu Recht das Gesuch des Beschwerdeführers auf Leistung einer Invalidenrente abgewiesen. Damit ist die Beschwerde vom 9. März 2021 abzuweisen und die angefochtene Verfügung vom 8. Februar 2021 zu bestätigen.</w:t>
      </w:r>
    </w:p>
    <w:p>
      <w:r>
        <w:rPr>
          <w:b/>
        </w:rPr>
        <w:t>E. 10.1</w:t>
      </w:r>
    </w:p>
    <w:p>
      <w:r>
        <w:t>Das Beschwerdeverfahren bei Streitigkeiten um die Bewilligung oder die Verweigerung von IV-Leistungen vor dem Bundesverwaltungsgericht ist kostenpflichtig (Art. 69 Abs. 1bis i. V. m. Abs. 2 IVG). Entsprechend dem Ausgang des Verfahrens hat der unterliegende Beschwerdeführer die Verfahrenskosten zu tragen (Art. 63 Abs. 1 VwVG). Diese sind auf Fr. 800.- festzusetzen. Der einbezahlte Kostenvorschuss in gleicher Höhe ist nach Eintritt der Rechtskraft des vorliegenden Urteils zur Bezahlung der Verfahrenskosten zu verwenden.</w:t>
      </w:r>
    </w:p>
    <w:p>
      <w:r>
        <w:rPr>
          <w:b/>
        </w:rPr>
        <w:t>E. 10.2</w:t>
      </w:r>
    </w:p>
    <w:p>
      <w:r>
        <w:t>Der obsiegenden Partei kann von Amtes wegen oder auf Begehren eine Entschädigung für die ihr erwachsenen notwendigen und verhältnismässig hohen Kosten zugesprochen werden (Art. 64 Abs. 1 VwVG). Als Bundesbehörde hat die obsiegende Vorinstanz indessen keinen Anspruch auf eine Parteientschädigung (Art. 7 Abs. 3 VGKE (SR 173.320.2]). Dem unterliegenden Beschwerdeführer ist entsprechend dem Verfahrensausgang ebenfalls keine Parteientschädigung zuzusprechen (Art. 64 Abs. 1 VwVG).</w:t>
      </w:r>
    </w:p>
    <w:p>
      <w:r>
        <w:rPr>
          <w:b/>
        </w:rPr>
        <w:t>E. 10.3</w:t>
      </w:r>
    </w:p>
    <w:p>
      <w:r>
        <w:t>Nach der Rechtsprechung sind unter dem Titel Parteientschädigung auch die notwendigen Kosten privat eingeholter Gutachten zu vergüten, soweit die Parteiexpertise für die Entscheidfindung unerlässlich war (BGE 115 V 62 E. 5c; Urteil des BGer 8C_971/2012 vom 11. Juni 2013 E. 4.2; vgl. Art. 45 Abs.1 ATSG). Dies gilt unter Umständen auch dann, wenn die versicherte Person in der Sache unterliegt (Urteile des BGer 8C_687/2015 vom 10. November 2015 E. 5.2; 8C_1005/2012 vom 4. Februar 2013 E. 5.2).</w:t>
      </w:r>
    </w:p>
    <w:p>
      <w:r>
        <w:rPr>
          <w:b/>
        </w:rPr>
        <w:t>E. 10.3.1</w:t>
      </w:r>
    </w:p>
    <w:p>
      <w:r>
        <w:t>Der Beschwerdeführer beantragt mit Beschwerdeantrag Ziff. 5, es seien die Kosten der von ihm veranlassten neuropsychologischen Abklärung durch die Vorinstanz zurückzuerstatten (BVGer-act. 1). Gemäss der mit Schreiben des Beschwerdeführers vom 23. März 2021 beim Bundesverwaltungsgericht eingereichten Rechnung von H._______ vom 18. März 2021 belaufen sich diese Kosten auf Fr. 1'646.20 (BVGer-act. 2).</w:t>
      </w:r>
    </w:p>
    <w:p>
      <w:r>
        <w:rPr>
          <w:b/>
        </w:rPr>
        <w:t>E. 10.3.2</w:t>
      </w:r>
    </w:p>
    <w:p>
      <w:r>
        <w:t>Die vom Beschwerdeführer im Beschwerdeverfahren eingereichte neuropsychologische Abklärung vom 8. März 2021 war weder notwendig noch für die Entscheidfindung unerlässlich (vgl. insbesondere oben E. 8.2.2 f.), weshalb die Voraussetzungen einer Kostenübernahme durch die Vorinstanz nicht erfüllt sind. Der entsprechende Antrag des Beschwerdeführers ist damit abzuweisen. (Das Dispositiv folgt auf der nächsten Seite.)</w:t>
      </w:r>
    </w:p>
    <w:p>
      <w:r>
        <w:rPr>
          <w:b/>
        </w:rPr>
        <w:t>E. 11</w:t>
      </w:r>
    </w:p>
    <w:p>
      <w:r>
        <w:t>Juni 2021, dem eingeholten Gutachten vom 16. Oktober 2020 komme voller Beweiswert zu. Die Annahme einer Erwerbsunfähigkeit und damit auch einer Invalidität setze voraus, dass sich eine allfällige Arbeitsunfähig- keit aus einer nach ICD-10 codierten Diagnose ableite. Ohne eine nach ICD-10 codierten Diagnose mit Auswirkung auf die Arbeitsfähigkeit sei das Vorliegen eines Gesundheitsschadens, der eine Erwerbsunfähigkeit be- wirke, zu verneinen. In der vom Beschwerdeführer eingeholten neuropsy- chologischen Beurteilung vom 8. März 2021 werde die attestierte Arbeits-</w:t>
      </w:r>
    </w:p>
    <w:p>
      <w:r>
        <w:t>C-1033/2021 Seite 22 unfähigkeit von 50 % indessen lediglich auf die erhobenen Funktionsein- schränkungen abgestützt und diagnoseunabhängig von einer leichten bis maximal mittelgradigen Minderleistung in den Aufmerksamkeitsstrukturen berichtet. Anlässlich der medizinischen Abklärungen seien keine organi- schen oder psychischen Störungen, welche eine krankheitsbedingte mo- derate Minderleistung der Aufmerksamkeitsfunktionen erklären könnten, festgestellt worden. Auch seien keine solche geltend gemacht worden. Der vorliegende isolierte neuropsychologische Befund könne damit nicht zuge- ordnet werden (Beilage zu BVGer-act. 9).</w:t>
      </w:r>
    </w:p>
    <w:p>
      <w:r>
        <w:rPr>
          <w:b/>
        </w:rPr>
        <w:t>E. 16</w:t>
      </w:r>
    </w:p>
    <w:p>
      <w:r>
        <w:t>Oktober 2019 in KTG-act. 7 S. 7). Nach der Rechtsprechung des Bun- desgerichts ist als Valideneinkommens das vom Versicherten ohne Invali- dität erzielbare gesamte (Brutto- [vgl. z. B. Urteil des BGer 8C_58/2021 vom 30. Juni 2021 E. 4.1 f.]) Erwerbseinkommen, inklusive Zulagen, Gra- tifikation und Ferienentschädigung, anzurechnen (vgl. BGE 129 V 472 E. 4.1; 126 V 75 E. 3a). Gemäss Auszug aus dem Lohnkonto 2017 mach- ten im Jahr 2017 noch – neben dem Grundlohn – eine Leistungsprämie (von Fr. 530.–), die Samstagszulagen (im Betrag von Fr. 993.50) und ins- besondere auch die Schichtzulagen (im Betrag von Fr. 8'037.80) einen massgebenden Teil des Bruttojahreslohnes des Beschwerdeführers aus. Diese Prämie und Zulagen fielen im Folgejahr 2018 aufgrund der Krank- schreibung ab dem 23. Mai 2018 mehrheitlich weg (vgl. IV-act. 11 S. 8 f.). Unter diesen Umständen ist für die Bemessung des Valideneinkommens zu Gunsten des Beschwerdeführers (Anm.: auch unter Berücksichtigung der im Jahr 2018 erfolgten Lohnerhöhungen [auf Fr. 5'100.– ab Januar 2018 und auf Fr. 5'170.– ab September 2018] sowie der für die Zeit von Januar bis Mai 2018 aufgeführten Leistungsprämie im Betrag von Fr. 140.– , der Samstagszulage von Fr. 286.05, der Schichtzulage von Fr. 3'153.– sowie dem 13. Montagslohn [anteilsmässig berechnet auf der Basis von acht Monaten Grundlohn im Betrag von Fr. 5'100.– und vier Monaten Grundlohn im Betrag von Fr. 5'170.–] liegt der Jahreslohn 2018 unter jenem des Jahres 2017) auf den AHV-beitragspflichtigen Jahreslohn 2017 ge- mäss IK-Auszug im Betrag von Fr. 74'406.– abzustellen, wobei dieser an</w:t>
      </w:r>
    </w:p>
    <w:p>
      <w:r>
        <w:t>C-1033/2021 Seite 32 die Nominallohnentwicklung bis 2019 (gemäss Tabelle des Bundesamtes für Statistik, T39 Entwicklung der Nominallöhne, der Konsumentenpreise und der Reallöhne, 1939-2021; abrufbar unter https://www.bfs.ad- min.ch/asset/de/22304341; abgerufen am 13. Dezember 2022) anzupas- sen ist. Damit ergibt sich ein bis 2019 indexiertes Valideneinkommen von Fr. 75'398.52 (Fr. 74'406.– : 2249 [Index Männer 2017] x 2279 [Index Män- ner 2019]). 9.4.3 Soweit der Beschwerdeführer geltend macht, es sei auf seinen bei der vormaligen Arbeitgeberin U._______ AG erzielten höheren Lohn abzu- stellen, ist darauf hinzuweisen, dass der Versicherte gemäss dem in den Akten liegenden IK-Auszug – im Vergleich zum vorangehend errechneten Valideneinkommen von Fr. 74'769.92 – lediglich im Jahr 2012 noch einen höheren Lohn von Fr. 82'332.– erzielt hatte. Demgegenüber waren seine Einkommen der Jahre 2013 (von Fr. 69'035.–), Jahre 2014 (von Fr. 74'166.–) und 2015 (von Fr. 72'561.–) im Vergleich dazu allesamt tiefer. Das Arbeitsverhältnis mit der U._______ AG wurde schliesslich durch diese am 8. Juli 2015 insbesondere wegen einem Missverhältnis von Auf- wand und Ertrag sowie Mängel im Bereich der Effizienz des Versicherten per Ende Oktober 2015 – und damit drei Jahre vor der IV-Anmeldung des Beschwerdeführers – gekündigt (vgl. IV-act. 19 S. 9). Gemäss der Recht- sprechung des Bundesgerichts ist für die Ermittlung des Valideneinkom- mens von selbst- oder unselbstständig Erwerbenden auf den während ei- ner längeren Zeitspanne erzielten Durchschnittsverdienst abzustellen, wenn das zuletzt erzielte Einkommen starke und verhältnismässig kurzfris- tig in Erscheinung getretene Schwankungen aufweist (Urteil des BGer 9C_341/2022 vom 8. November 2022 E. 4.3). Nachdem es sich bei dem vom Beschwerdeführer bei der U._______ AG erzielten, schwankenden Jahreseinkommen gemäss IK indessen nicht um das vom Beschwerdefüh- rer zuletzt erzielte Einkommen handelt, da der Beschwerdeführer vor Ein- tritt seines Gesundheitsschadens zuletzt bei der B._______ AG gearbeitet hat, und gemäss Rechtsprechung für die Bemessung des Valideneinkom- mens entscheidend ist, was der Versicherte im massgebenden Zeitpunkt des Rentenbeginns – vorliegend dem Jahr 2019 – nach dem Beweisgrad der überwiegenden Wahrscheinlichkeit als Gesunder tatsächlich verdienen würde, und nicht was er bestenfalls verdienen könnte (Urteil des BGer 8C_504/2018 vom 19. Oktober 2018 E. 3.5.2), ist nicht einzusehen, wes- halb vorliegend auf den vom Beschwerdeführer lediglich im Jahr 2012 (und nicht auch in den Folgejahren) bei der U._______ AG erzielten höheren Lohn abgestellt werden sollte.</w:t>
      </w:r>
    </w:p>
    <w:p>
      <w:r>
        <w:t>C-1033/2021 Seite 33 9.4.4 Zu prüfen bleibt die Rüge des Beschwerdeführers, dass auch sein bei der B._______ AG zuletzt erzieltes Jahreseinkommen gemäss IK-Aus- zug unverhältnismässig tief gewesen sei. 9.4.4.1 Bezog eine versicherte Person aus invaliditätsfremden Gründen (z.B. geringe Schulbildung, fehlende berufliche Ausbildung, mangelnde Deutschkenntnisse, beschränkte Anstellungsmöglichkeiten wegen Saison- 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 5c/bb S. 157; BGE 129 V 222 E. 4.4 S. 225). Die Grund- überlegung dieser Rechtsprechung ist die Folgende: Wenn eine versi- 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 unmöglichen, dann ist nicht anzunehmen, dass sie mit einer gesundheitli- chen Beeinträchtigung behaftet einen (anteilmässig) durchschnittlichen Lohn erzielen könnte (BGE 141 V 1 E. 5.4 m. w. H.; vgl. auch BGE 134 V 322 E. 4.1). Wird auf ein Valideneinkommen abgestellt, das aus den ge- nannten Gründen deutlich unter den branchenüblichen Ansätzen liegt, dür- fen diese invaliditätsfremden Faktoren auch bei der Festlegung des zumut- baren Invalidenlohnes nicht ausser Acht gelassen werden. Die entspre- chend vorzunehmende Parallelisierung der Einkommen trägt somit dem Umstand Rechnung, dass die versicherte Person als Invalide realistischer- weise nicht den Tabellenlohn erzielen kann, weshalb ein entsprechend tie- feres Invalideneinkommen anzunehmen ist (BGE 135 V 58 E. 3.4.3 m. w. H.). Als deutlich unterdurchschnittlich gilt ein tatsächlich erzielter Ver- dienst dann, wenn er mindestens 5 % vom branchenüblichen Lohn ab- weicht (BGE 135 V 297 E. 6.1.2). Zu parallelisieren ist nur in dem Umfang, in welchem die prozentuale Abweichung den Erheblichkeitsgrenzwert von 5 % übersteigt (BGE 135 V 297 E. 6.1.3). 9.4.4.2 Damit ist der dem Beschwerdeführer im Zusammenhang mit seiner zuletzt ausgeübten beruflichen Tätigkeit als Giesser bei der Eisengiesserei B._______ AG angerechnete Validenlohn des Jahres 2019 von Fr. 74'769.92 zu vergleichen mit dem entsprechenden Tabellenlohn ge- mäss der vorliegend anwendbaren Schweizerischen Lohnstrukturerhe- bung (LSE) 2018. Die Tätigkeit als Eisen-Giesser ist dem Sektor "Herstel- lung von Metallerzeugnissen" (Sektor 24-25 [Metallerzeugung; Herst. v.</w:t>
      </w:r>
    </w:p>
    <w:p>
      <w:r>
        <w:t>C-1033/2021 Seite 34 Metallerzeugnissen]) zuzuordnen. Der Beschwerdeführer verrichtete hier- bei praktische Tätigkeiten wie das Bedienen von Maschinen (vgl. Aufga- bengebiet gemäss Arbeitszeugnis der B._______ AG vom 30. April 2019 in IV-act. 48), für welche er über eine entsprechende Ausbildung (Lehrab- schluss) verfügte. Diese Tätigkeiten sind daher im Kompetenzniveau 2 (praktische Tätigkeiten wie Verkauf/Pflege/Datenverarbeitung und Admi- nistration/Bedienen von Maschinen und elektronischen Geräten/Sicher- heitsdienst/Fahrdienst) anzusiedeln. Der durchschnittliche Monatslohn von im Sektor "Herstellung von Metallerzeugnissen" tätigen Männern betrug im Jahr 2018 Fr. 5'905.–, basierend auf einer Wochenarbeitszeit von 40 Stun- den. Umgerechnet auf die im verarbeitenden Gewerbe im Jahr 2018 in der Schweiz betriebsübliche Wochenarbeitszeit von 41.3 Stunden (vgl. Statis- tik des Bundesamts für Gesundheit "Betriebsübliche Arbeitszeit nach Wirt- schaftsabschnitten und Grossregionen" der Jahre 1990-2021; abrufbar un- ter: https://www.bfs.admin.ch/asset/de/22708574; abgerufen am 13. De- zember 2022) sowie angepasst an die Nominallohnentwicklung bis 2019 (vgl. Tabelle des Bundesamtes für Statistik, T39 Entwicklung der Nominal- löhne, der Konsumentenpreise und der Reallöhne, 1939-2021 a. a. O.; der Index lag für Männer im Jahr 2018 bei 2260 und im Jahr 2019 bei 2279) ergibt dies einen durchschnittlichen Monatslohn von Fr. 6148.17 respektive Jahreslohn von Fr. 73'778.–. Nach dem Gesagten erweist sich der dem Beschwerdeführer vorliegend anzurechnende Validenlohn des Jahres 2019 im Betrag von Fr. 75'398.52 nicht als unterdurchschnittlich, sondern liegt vielmehr über dem entspre- chenden, bis 2019 indexierten Tabellenlohn. Unter diesen Umständen ist von einer Parallelisierung des Valideneinkommens abzusehen. 9.5 Für die Festsetzung des Invalideneinkommens ist primär von der be- ruflich-erwerblichen Situation auszugehen, in welcher die versicherte Per- son konkret steht (BGE 135 V 297 E. 5.2 S. 301; SVR 2011 IV Nr. 37 S. 110 E. 4.1). Ist kein solches tatsächlich erzieltes Erwerbseinkommen gegeben, namentlich weil die versicherte Person nach Eintritt des Gesundheitsscha- dens keine oder jedenfalls keine ihr an sich zumutbare neue Erwerbstätig- keit aufgenommen hat, so können nach der Rechtsprechung Tabellenlöhne gemäss den vom Bundesamt für Statistik periodisch heraus-gegebenen Lohnstrukturerhebungen herangezogen werden (BGE 126 V 75 f. E. 3b/aa und bb; 129 V 472 E. 4.2.1). Gemäss den vorliegenden Akten sowie den Angaben der Parteien stand der Beschwerdeführer im vorliegend massgebenden Zeitpunkt von Mai</w:t>
      </w:r>
    </w:p>
    <w:p>
      <w:r>
        <w:t>C-1033/2021 Seite 35 2019 (vgl. oben E. 9.2 Abs. 2) in keinem Arbeitsverhältnis. Unter diesen Umständen durfte die kantonale IV-Stelle für die Bemessung des Invali- deneinkommens auf die schweizerischen Durchschnittslöhne gemäss LSE 2018 abstellen. 9.6 Nach der bundesgerichtlichen Rechtsprechung sind in der Regel die Monatslöhne gemäss der LSE-Tabelle TA1, Zeile "Total Privater Sektor", anzuwenden. Seit 2012 ist in Bezug auf die neu strukturierte LSE die der bisherigen Tabelle TA1 entsprechende Tabelle TA1_tirage_skill_level an- zuwenden (Urteil des BGer 8C_66/2020 vom 14. April 2020 E. 4.2.2). Nur ausnahmsweise haben das Bundesgericht und das Eidgenössische Versicherungsgericht bei Personen, die vor der Gesundheitsschädigung lange Zeit in einem bestimmten Bereich tätig gewesen sind und bei denen eine Arbeit in anderen Bereichen kaum in Frage kommt, auf das statisti- sche Durchschnittseinkommen einzelner Branchen abgestellt, wenn dies als sachgerecht erschien, um der im Einzelfall zumutbaren erwerblichen Verwertung der verbleibenden Arbeitsfähigkeit Rechnung zu tragen (Urteil des BGer 8C_457/2017 vom 11. Oktober 2017 E. 6.2). Eine solche Aus- nahme lässt sich vorliegend nicht begründen. Es ist daher praxisgemäss der Totalwert heranzuziehen. Für die Bemessung des Invalideneinkommens stellte die kantonale IV- Stelle in dem im Vorbescheid vom 14. November 2020 abgebildeten Ein- kommensvergleich (IV-act. 135 S. 2) auf die LSE 2016, Durchschnitt Män- ner, Kompetenzniveau 1 im Betrag von Fr. 66'804.– ab. Wie vorangehend dargelegt, sind vorliegend indessen die Vergleichseinkommen des Jahres 2019 zu berücksichtigen (vgl. oben E. 9.1 Abs. 2). Die kantonale IV-Stelle hätte daher für die Bemessung des Invalideneinkommens auf die im Zeit- punkt der angefochtenen Verfügung bereits publizierte LSE 2018 abstellen müssen und den entsprechenden Tabellenlohn an die Nominallohnent- wicklung bis 2019 anpassen müssen. Aufgrund des Umstands, dass der Beschwerdeführer gemäss dem bidisziplinären Gutachten lediglich noch einer leichten wechselbelastenden beruflichen Tätigkeit nachgehen kann und bei ihm darüber hinaus zahlreiche Leistungseinschränkungen in qua- litativer Hinsicht vorliegen (vgl. oben E. 7.1), ist hierbei das tiefste Kompe- tenzniveau 1 (einfache Tätigkeiten körperlicher oder handwerklicher Art) zu berücksichtigen. Die LSE 2018 weist in der Tabelle TA1_tirage_skill_level als Total für Männer im Kompetenzniveau 1 einen durchschnittlichen Mo- natslohn von Fr. 5'417.– aus, basierend auf 40 Wochenarbeitsstunden. Umgerechnet auf die durchschnittliche Arbeitszeit des Jahres 2018 von 41.6 Wochenarbeitsstunden (vgl. Statistik des Bundesamts für Gesundheit</w:t>
      </w:r>
    </w:p>
    <w:p>
      <w:r>
        <w:t>C-1033/2021 Seite 36 "Betriebsübliche Arbeitszeit nach Wirtschaftsabschnitten und Grossregio- nen" der Jahre 1990-2021, ebd., Total Sektor 2 und 3) sowie angepasst an die Nominallohnentwicklung bis 2019 (vgl. Tabelle des Bundesamtes für Statistik, T39 Entwicklung der Nominallöhne, der Konsumentenpreise und der Reallöhne, 1939-2021 a. a. O.; der Index lag für Männer im Jahr 2018 bei 2260 und im Jahr 2019 bei 2279) ergibt dies einen durchschnittlichen Monatslohn von Fr. 5'681.04 respektive ein durchschnittliches Jahresein- kommen von Fr 68'173.50, welches dem Beschwerdeführer als Invaliden- einkommen anzurechnen ist. 9.7 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 9.7.1 Hinsichtlich des leidensbedingten Abzugs darf das Bundesverwal- tungsgericht sein Ermessen nicht ohne triftigen Grund an die Stelle desje- nigen der Verwaltung setzen. Es muss sich hierzu auf Gegebenheiten stüt- zen können, welche seine abweichende Ermessensausübung als nahelie- gender erscheinen lassen (vgl. hierzu BGE 126 V 353 E. 5d; 123 V 150 E. 2; Urteil des BGer C 43/06 vom 19. April 2006 E. 1.2). 9.7.2 Die kantonale IV-Stelle hat im Einkommensvergleich keinen Abzug vom Tabellenlohn berücksichtigt. In ihrer Stellungnahme vom 11. Juni 2021 hält sie diesbezüglich fest, von der Frage der grundsätzlichen Verwertbar- keit der Restarbeitsfähigkeit zu unterscheiden sei die Frage, ob im Einzel- fall Anhaltspunkte dafür bestünden, dass die versicherte Person ihre ge- sundheitlich bedingte (Rest-)Arbeitsfähigkeit auf dem ausgeglichenen Ar- beitsmarkt nur mit unterdurchschnittlichem erwerblichen Erfolg verwerten könne. Lediglich wenn auf dem ausgeglichenen Arbeitsmarkt unter Berück- sichtigung von personen- oder arbeitsplatzbezogenen Einschränkungen</w:t>
      </w:r>
    </w:p>
    <w:p>
      <w:r>
        <w:t>C-1033/2021 Seite 37 (etwa: Art und Ausmass der Behinderung, Lebensalter, Dienstjahre, Natio- nalität oder Aufenthaltskategorie) kein genügend breites Spektrum an zu- mutbaren Verweistätigkeiten bestehe, rechtfertige sich allenfalls ein (zu- sätzlicher) Abzug vom Tabellenlohn. Zu beachten sei, dass allfällige bereits in der Beurteilung der medizinischen Arbeitsfähigkeit enthaltene gesund- heitliche Einschränkungen nicht zusätzlich in die Bemessung des leidens- bedingten Abzugs einfliessen und so zu einer doppelten Anrechnung des- selben Gesichtspunkts führen dürften. Vorliegend resultiere indessen selbst bei einem maximal möglichen Abzug vom Tabellenlohn in der Höhe von 25 % kein rentenbegründender Invaliditätsgrad, womit eine weitere Überprüfung eines allenfalls vorzunehmenden Tabellenlohnabzuges aus- bleiben könne (Beilage zu BVGer-act. 9) 9.7.3 Der Beschwerdeführer hat in seiner Beschwerde keinen Abzug vom Tabellenlohn geltend gemacht (dies auch nicht unter dem Eventualstand- punkt). Im vorinstanzlichen Verfahren hat der Beschwerdeführer jedoch mit Einwandbegründung vom 22. Januar 2021 geltend gemacht, es sei bei der Berechnung des Einkommensvergleichs ein Leidensabzug zu berücksich- tigen, da er seine bisherige körperlich schwere berufliche Tätigkeit nicht mehr ausüben könne, ohne entsprechende Arbeitserfahrung auf eine leich- tere berufliche Tätigkeit mit stark eingeschränktem Leistungsprofil wech- seln müsse, ein hohes Alter (von fast 61 Jahren) aufweise und Grenzgän- ger gewesen sei (vgl. IV-act. 142). 9.7.4 Dem Alter kommt im Zusammenhang mit dem Leidensabzug eine nur beschränkte Bedeutung zu. So hat das Bundesgericht festgehalten, dass die vorliegend in Betracht fallenden Hilfsarbeiten (einfache körperli- che/handwerkliche Arbeiten) auf dem massgebenden ausgeglichenen Stellenmarkt altersunabhängig nachgefragt werden. Darüber hinaus hat die Rechtsprechung in diesem Zusammenhang verschiedentlich darauf verwiesen, dass sich ein fortgeschrittenes Alter nicht zwingend lohnsen- kend auswirkt, da Hilfsarbeiten auf dem massgebenden ausgeglichenen Stellenmarkt altersunabhängig nachgefragt werden. Bei Männern im Al- terssegment von 50 bis 64/65 wirkt sich das Alter gemäss den LSE-Erhe- bungen bei Stellen ohne Kaderfunktion sogar eher lohnerhöhend aus (rund 9 % gemäss LSE 2018, Tabelle TA9, Median, wobei das Bundesgericht offenliess, ob und inwieweit dies auch für jene Versicherten gilt, die sich aufgrund ihrer Invalidität im fortgeschrittenen Alter beruflich neu zu orien- tieren haben [BGE 146 V 16 E. 7.2.1 m. w. H.]). Jedenfalls lässt sich mit den verfügbaren statistischen Angaben auch nicht in genereller Form un- termauern, dass diese Kategorie von Versicherten unter Berücksichtigung</w:t>
      </w:r>
    </w:p>
    <w:p>
      <w:r>
        <w:t>C-1033/2021 Seite 38 ihrer kurzen Aktivitätsdauer bis zur Pensionierung nicht mit einem durch- schnittlichen Einkommen rechnen könnten. Und schliesslich wird dem Um- stand, dass die Stellensuche altersbedingt erschwert sein mag, als invali- ditätsfremdem Faktor bezüglich des Abzugs regelmässig keine Bedeutung beigemessen (BGE 146 V 16 E. 7.2.1 m. w. H; Urteile des BGer 8C_433/2020 vom 15. Oktober 2020 E. 8.2.3; 8C_151/2020 vom 15. Juli 2020 E. 6.3.3; Urteil des BVGer C-3525/2020 vom 21. Dezember 2021 E. 8.3.2). So fehlen auch im vorliegenden Fall Anhaltspunkte für die An- nahme, dass der Beschwerdeführer aufgrund seines Alters mit einem ge- ringeren Lohn rechnen müsste. 9.7.5 Das Bundesgericht qualifiziert sodann den (invaliditätsfremden; vgl. Urteil des BGer 9C_385/2022 vom 2. November 2022 E. 4.6.2) Grenzgän- gerstatus in ständiger Rechtsprechung unter dem Kriterium "Nationali- tät/Aufenthaltskategorie" als potenziell abzugsrelevant (BGE 146 V 16 E. 6.1). Wie bereits dargelegt, erzielte der Beschwerdeführer in seiner vor Eintritt des Gesundheitsschadens ausgeübten beruflichen Tätigkeit als Grenzgänger – entgegen seiner Darstellung – kein unterdurchschnittliches Erwerbseinkommen (vgl. oben E. 9.4.4.2 Abs. 2). Es ist damit nicht anzu- nehmen, dass er infolge des Grenzgängerstatus lediglich ein unterdurch- schnittliches Invalideneinkommen erzielen könnte. Daher ist auch aufgrund des (bisherigen) Grenzgängerstatus des Beschwerdeführers kein Abzug vom Tabellenlohn angezeigt. 9.7.6 Zu prüfen bleibt schliesslich, ob dem Beschwerdeführer angesichts der im Gutachten vom 16. Oktober 2020 festgestellten vielschichtigen funk- tionellen Einschränkungen ein Abzug vom Tabellenlohn zu gewähren ist. Diesbezüglich ist jedoch zu beachten, dass diese gesundheitlichen Ein- schränkungen bereits in der medizinischen Beurteilung der Arbeitsfähigkeit (vgl. oben E. 7.1) sowie in der Anrechnung des tiefsten Kompetenzni- veaus 1 (vgl. oben E. 9.6 Abs. 2) berücksichtigt worden sind. Gemäss bun- desgerichtlicher Rechtsprechung dürfen diese daher nicht zusätzlich in die Bemessung des leidensbedingten Abzugs einfliessen und so zu einer dop- pelten Anrechnung desselben Gesichtspunkts führen (vgl. BGE 146 V 16 E. 4.1 m. H.; Urteil des BGer 9C_385/2022 E. 4.6.2), was vorliegend gegen die Gewährung eines Abzugs vom Tabellenlohn auch unter diesem Ge- sichtspunkt spricht (vgl. auch unten E. 9.8. i. f.). 9.8 Damit stellt sich der Einkommensvergleich wie folgt dar: Dem Validen- einkommen von Fr. 75'398.52 steht das Invalideneinkommen von</w:t>
      </w:r>
    </w:p>
    <w:p>
      <w:r>
        <w:t>C-1033/2021 Seite 39 Fr. 68'173.50 gegenüber, woraus eine Erwerbseinbusse von 9.58 % resul- tiert. Dieses Ergebnis ist nach den mathematischen Regeln aufzurunden auf einen Invaliditätsgrad von 10 % (BGE 130 V 121 E. 3.2). Dieser Invali- ditätsgrad berechtigt nicht zu einer schweizerischen Invalidenrente (Art. 28 Abs. 2 IVG; siehe oben E. 5.4). Selbst wenn dem Beschwerdeführer ein maximaler Abzug vom Tabellenlohn von 25 % (vgl. oben E. 9.7) gewährt würde, würde damit kein rentenrelevanter Invaliditätsgrad von mindestens 40 % (vgl. oben E. 5.4) resultieren. Damit kann vorliegend insbesondere offenbleiben kann, ob dem Beschwerdeführer angesichts der vielen ihm gutachterlich attestierten funktionellen Einschränkungen, welche seine Be- rufswahl als Hilfsarbeiter in einer vollzeitig auszuübenden leichten Tätigkeit doch überdurchschnittlich stark einschränken, ausnahmsweise einen Ab- zug vom Tabellenlohn anzurechnen ist. 9.9 Nach dem Gesagten hat die Vorinstanz in der angefochtenen Verfü- gung vom 8. Februar 2021 im Ergebnis zu Recht das Gesuch des Be- schwerdeführers auf Leistung einer Invalidenrente abgewiesen. Damit ist die Beschwerde vom 9. März 2021 abzuweisen und die angefochtene Ver- fügung vom 8. Februar 2021 zu bestätigen. 10. 10.1 Das Beschwerdeverfahren bei Streitigkeiten um die Bewilligung oder die Verweigerung von IV-Leistungen vor dem Bundesverwaltungsgericht ist kostenpflichtig (Art. 69 Abs. 1bis i. V. m. Abs. 2 IVG). Entsprechend dem Ausgang des Verfahrens hat der unterliegende Beschwerdeführer die Ver- fahrenskosten zu tragen (Art. 63 Abs. 1 VwVG). Diese sind auf Fr. 800.– festzusetzen. Der einbezahlte Kostenvorschuss in gleicher Höhe ist nach Eintritt der Rechtskraft des vorliegenden Urteils zur Bezahlung der Verfah- renskosten zu verwenden. 10.2 Der obsiegenden Partei kann von Amtes wegen oder auf Begehren eine Entschädigung für die ihr erwachsenen notwendigen und verhältnis- mässig hohen Kosten zugesprochen werden (Art. 64 Abs. 1 VwVG). Als Bundesbehörde hat die obsiegende Vorinstanz indessen keinen Anspruch auf eine Parteientschädigung (Art. 7 Abs. 3 VGKE (SR 173.320.2]). Dem unterliegenden Beschwerdeführer ist entsprechend dem Verfahrensaus- gang ebenfalls keine Parteientschädigung zuzusprechen (Art. 64 Abs. 1 VwVG). 10.3 Nach der Rechtsprechung sind unter dem Titel Parteientschädigung auch die notwendigen Kosten privat eingeholter Gutachten zu vergüten,</w:t>
      </w:r>
    </w:p>
    <w:p>
      <w:r>
        <w:t>C-1033/2021 Seite 40 soweit die Parteiexpertise für die Entscheidfindung unerlässlich war (BGE 115 V 62 E. 5c; Urteil des BGer 8C_971/2012 vom 11. Juni 2013 E. 4.2; vgl. Art. 45 Abs.1 ATSG). Dies gilt unter Umständen auch dann, wenn die versicherte Person in der Sache unterliegt (Urteile des BGer 8C_687/2015 vom 10. November 2015 E. 5.2; 8C_1005/2012 vom 4. Februar 2013 E. 5.2). 10.3.1 Der Beschwerdeführer beantragt mit Beschwerdeantrag Ziff. 5, es seien die Kosten der von ihm veranlassten neuropsychologischen Abklä- rung durch die Vorinstanz zurückzuerstatten (BVGer-act. 1). Gemäss der mit Schreiben des Beschwerdeführers vom 23. März 2021 beim Bundes- verwaltungsgericht eingereichten Rechnung von H._______ vom 18. März 2021 belaufen sich diese Kosten auf Fr. 1'646.20 (BVGer-act. 2). 10.3.2 Die vom Beschwerdeführer im Beschwerdeverfahren eingereichte neuropsychologische Abklärung vom 8. März 2021 war weder notwendig noch für die Entscheidfindung unerlässlich (vgl. insbesondere oben E. 8.2.2 f.), weshalb die Voraussetzungen einer Kostenübernahme durch die Vorinstanz nicht erfüllt sind. Der entsprechende Antrag des Beschwer- deführers ist damit abzuweisen.</w:t>
      </w:r>
    </w:p>
    <w:p>
      <w:r>
        <w:t>(Das Dispositiv folgt auf der nächsten Seite.)</w:t>
      </w:r>
    </w:p>
    <w:p>
      <w:r>
        <w:t>C-1033/2021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