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B-6887/2019 vom 10. Februar 2020</w:t>
      </w:r>
    </w:p>
    <w:p>
      <w:r>
        <w:t>Bundesverwaltungsgericht, 2020-02-10, DE</w:t>
      </w:r>
    </w:p>
    <w:p>
      <w:r>
        <w:rPr>
          <w:b/>
        </w:rPr>
        <w:t xml:space="preserve">Quelle: </w:t>
      </w:r>
      <w:r>
        <w:t>https://mcp.opencaselaw.ch/entscheid/bvger_B-6887_2019</w:t>
      </w:r>
    </w:p>
    <w:p>
      <w:r>
        <w:t>FR: TAF B-6887/2019 du 10 février 2020</w:t>
      </w:r>
    </w:p>
    <w:p>
      <w:r>
        <w:t>IT: TAF B-6887/2019 del 10 febbraio 2020</w:t>
      </w:r>
    </w:p>
    <w:p>
      <w:pPr>
        <w:pStyle w:val="Heading2"/>
      </w:pPr>
      <w:r>
        <w:t>Regeste</w:t>
      </w:r>
    </w:p>
    <w:p>
      <w:r>
        <w:t>Ausstand</w:t>
      </w:r>
    </w:p>
    <w:p>
      <w:pPr>
        <w:pStyle w:val="Heading2"/>
      </w:pPr>
      <w:r>
        <w:t>Erwägungen</w:t>
      </w:r>
    </w:p>
    <w:p>
      <w:r>
        <w:rPr>
          <w:b/>
        </w:rPr>
        <w:t>E. 1</w:t>
      </w:r>
    </w:p>
    <w:p>
      <w:r>
        <w:t>Das Ausstandsbegehren betreffend das Hauptverfahren B-7186/2018 wird abgewiesen, soweit darauf eingetreten wird.</w:t>
      </w:r>
    </w:p>
    <w:p>
      <w:r>
        <w:rPr>
          <w:b/>
        </w:rPr>
        <w:t>E. 2</w:t>
      </w:r>
    </w:p>
    <w:p>
      <w:r>
        <w:t>Die Kosten des Ausstandsverfahrens von Fr. 1'000.- werden dem Gesuchsteller auferlegt. Dieser Betrag ist nach Eintritt der Rechtskraft des vorliegenden Zwischenentscheids zu Gunsten der Gerichtskasse zu überweisen. Die Zahlungsfrist beträgt 30 Tage ab Rechnungsdatum. Die Zustellung des Einzahlungsscheins erfolgt mit separater Post.</w:t>
      </w:r>
    </w:p>
    <w:p>
      <w:r>
        <w:rPr>
          <w:b/>
        </w:rPr>
        <w:t>E. 3</w:t>
      </w:r>
    </w:p>
    <w:p>
      <w:r>
        <w:t>Je eine Kopie der Stellungnahmen der vom Ausstandsgesuch betroffenen Richter geht an den Gesuchsteller.</w:t>
      </w:r>
    </w:p>
    <w:p>
      <w:r>
        <w:rPr>
          <w:b/>
        </w:rPr>
        <w:t>E. 4</w:t>
      </w:r>
    </w:p>
    <w:p>
      <w:r>
        <w:t>Dieser Entscheid geht an: - den Gesuchsteller (Gerichtsurkunde; Beilagen: gem. Ziff. 3) - die FINMA als Vorinstanz im Verfahren B-7186/2018 Für die Rechtsmittelbelehrung wird auf die nächste Seite verwiesen. Die vorsitzende Richterin: Die Gerichtsschreiberin: Eva Schneeberger Astrid Hirzel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11.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