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B-5034/2011 vom 5. Juni 2012</w:t>
      </w:r>
    </w:p>
    <w:p>
      <w:r>
        <w:t>Bundesverwaltungsgericht, 2012-06-05, DE</w:t>
      </w:r>
    </w:p>
    <w:p>
      <w:r>
        <w:rPr>
          <w:b/>
        </w:rPr>
        <w:t xml:space="preserve">Quelle: </w:t>
      </w:r>
      <w:r>
        <w:t>https://mcp.opencaselaw.ch/entscheid/bvger_B-5034_2011</w:t>
      </w:r>
    </w:p>
    <w:p>
      <w:r>
        <w:t>FR: TAF B-5034/2011 du 5 juin 2012</w:t>
      </w:r>
    </w:p>
    <w:p>
      <w:r>
        <w:t>IT: TAF B-5034/2011 del 5 giugno 2012</w:t>
      </w:r>
    </w:p>
    <w:p>
      <w:pPr>
        <w:pStyle w:val="Heading2"/>
      </w:pPr>
      <w:r>
        <w:t>Regeste</w:t>
      </w:r>
    </w:p>
    <w:p>
      <w:r>
        <w:t>Rentenanspruch</w:t>
      </w:r>
    </w:p>
    <w:p>
      <w:pPr>
        <w:pStyle w:val="Heading2"/>
      </w:pPr>
      <w:r>
        <w:t>Erwägungen</w:t>
      </w:r>
    </w:p>
    <w:p>
      <w:r>
        <w:rPr>
          <w:b/>
        </w:rPr>
        <w:t>E. 1</w:t>
      </w:r>
    </w:p>
    <w:p>
      <w:r>
        <w:t>Die Beschwerde wird abgewiesen.</w:t>
      </w:r>
    </w:p>
    <w:p>
      <w:r>
        <w:rPr>
          <w:b/>
        </w:rPr>
        <w:t>E. 2</w:t>
      </w:r>
    </w:p>
    <w:p>
      <w:r>
        <w:t>Es werden keine Verfahrenskosten erhoben.</w:t>
      </w:r>
    </w:p>
    <w:p>
      <w:r>
        <w:rPr>
          <w:b/>
        </w:rPr>
        <w:t>E. 3</w:t>
      </w:r>
    </w:p>
    <w:p>
      <w:r>
        <w:t>Rechtsanwältin lic. iur Stephanie Schwarz wird eine Entschädigung für die amtliche Vertretung der Beschwerdeführerin in der Höhe von Fr. 1'875.70 zugesprochen, zahlbar durch die Gerichtskasse.</w:t>
      </w:r>
    </w:p>
    <w:p>
      <w:r>
        <w:rPr>
          <w:b/>
        </w:rPr>
        <w:t>E. 4</w:t>
      </w:r>
    </w:p>
    <w:p>
      <w:r>
        <w:t>Dieses Urteil geht an: - den Beschwerdeführer (Gerichtsurkunde) - die Vorinstanz (Ref-Nr. _______; Gerichtsurkunde) - das Bundesamt für Sozialversicherungen BSV (Gerichtsurkunde) Die vorsitzende Richterin: Die Gerichtsschreiberin: Eva Schneeberger Marion Sutter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5. Juni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