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A-7006/2015 vom 19. Oktober 2017</w:t>
      </w:r>
    </w:p>
    <w:p>
      <w:r>
        <w:t>Bundesverwaltungsgericht, 2017-10-19, FR</w:t>
      </w:r>
    </w:p>
    <w:p>
      <w:r>
        <w:rPr>
          <w:b/>
        </w:rPr>
        <w:t xml:space="preserve">Quelle: </w:t>
      </w:r>
      <w:r>
        <w:t>https://mcp.opencaselaw.ch/entscheid/bvger_A-7006_2015</w:t>
      </w:r>
    </w:p>
    <w:p>
      <w:r>
        <w:t>FR: TAF A-7006/2015 du 19 octobre 2017</w:t>
      </w:r>
    </w:p>
    <w:p>
      <w:r>
        <w:t>IT: TAF A-7006/2015 del 19 ottobre 2017</w:t>
      </w:r>
    </w:p>
    <w:p>
      <w:pPr>
        <w:pStyle w:val="Heading2"/>
      </w:pPr>
      <w:r>
        <w:t>Regeste</w:t>
      </w:r>
    </w:p>
    <w:p>
      <w:r>
        <w:t>Fin des rapports de travail</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respectivement la LPers, n'en dispose pas autrement (art. 37 LTAF). Le Tribunal administratif fédéral examine d'office et librement sa compétence (art. 7 PA), ainsi que la recevabilité des recours qui lui sont soumis.</w:t>
      </w:r>
    </w:p>
    <w:p>
      <w:r>
        <w:rPr>
          <w:b/>
        </w:rPr>
        <w:t>E. 1.1</w:t>
      </w:r>
    </w:p>
    <w:p>
      <w:r>
        <w:t>La compétence du Tribunal administratif fédéral est donnée au cas d'espèce, sachant que, sous réserve de l'exception prévue à l'art. 32 al. 1 let. c LTAF qui n'est pas ici réalisée, il connaît des recours contre les décisions au sens de l'art. 5 PA prises par l'employeur fédéral (art. 31 LTAF et 36 al. 1 LPers), en l'occurrence la CdC, laquelle est une autorité précédente au sens de l'art. 33 let. d LTAF (annexe 1 let. B ch. IV. 1.4.6 de l'ordonnance du 25 novembre 1998 sur l'organisation du gouvernement et de l'administration [OLOGA, RS 172.010,1]).</w:t>
      </w:r>
    </w:p>
    <w:p>
      <w:r>
        <w:rPr>
          <w:b/>
        </w:rPr>
        <w:t>E. 1.2</w:t>
      </w:r>
    </w:p>
    <w:p>
      <w:r>
        <w:t>Le recourant a pris part à la procédure devant l'autorité inférieure. Etant le destinataire de la décision de résiliation attaquée, il est particulièrement atteint et a un intérêt digne de protection à requérir son annulation ou sa modification (art. 48 al.1 PA). Il a donc qualité pour recourir.</w:t>
      </w:r>
    </w:p>
    <w:p>
      <w:r>
        <w:rPr>
          <w:b/>
        </w:rPr>
        <w:t>E. 1.3</w:t>
      </w:r>
    </w:p>
    <w:p>
      <w:r>
        <w:t>Présenté au surplus dans le délai (art. 50 al. 1 PA) et les formes (art. 52 al. 1 PA) prescrits par la loi, le recours est ainsi recevable.</w:t>
      </w:r>
    </w:p>
    <w:p>
      <w:r>
        <w:rPr>
          <w:b/>
        </w:rPr>
        <w:t>E. 1.4.1</w:t>
      </w:r>
    </w:p>
    <w:p>
      <w:r>
        <w:t>Conformément à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(ATF 131 II 680 consid. 2.3.3 ; ATAF 2007/34 consid. 5 ; arrêts du Tribunal administratif fédéral A-3750/2016 du 2 février 2017 consid. 1.4.1, A-379/2016 du 8 septembre 2016 consid. 2.2 ).</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1.5</w:t>
      </w:r>
    </w:p>
    <w:p>
      <w:r>
        <w:t>L'objet du présent litige porte sur le point de savoir si la résiliation ordinaire des rapports de travail du recourant est intervenue valablement. Dans la mesure où le recourant se plaint de l'inexactitude des motifs de licenciement sur lesquels l'autorité inférieure affirme s'être fondée, il convient, dans un premier temps, d'examiner si ces motifs de résiliation sont suffisants et, dans un second temps, de vérifier qu'il n'a pas été mis abusivement fin à son contrat de travail.</w:t>
      </w:r>
    </w:p>
    <w:p>
      <w:r>
        <w:rPr>
          <w:b/>
        </w:rPr>
        <w:t>E. 2.1</w:t>
      </w:r>
    </w:p>
    <w:p>
      <w:r>
        <w:t>Conformément aux articles 10 al. 3, 13 LPers et 30a OPers, après le temps d'essai, le contrat de durée indéterminée peut être résilié par chacune des parties, pour la fin d'un mois, en respectant la forme écrite et le délai de congé minimal selon l'art. 30a OPers. L'art. 10 al. 3 LPers spécifie que l'employeur doit faire valoir un motif objectif et suffisant pour résilier un contrat de durée indéterminée. Ce même alinéa contient une énumération exemplative de semblables motifs, notamment des violations d'obligations légales ou contractuelles et des manquements dans les prestations ou dans le comportement (art. 10 al. 3 let. a et b LPers).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dans le comportement, malgré un avertissement écrit, et (let. c) les aptitudes ou capacités insuffisantes pour effectuer le travail convenu dans le contrat ou la mauvaise volonté de l'employé à accomplir ce travail. Cela étant, l'exigence d'un motif de résiliation perdure sous le nouveau droit, motif qui, comme précédemment, doit être reconnu tout à la fois objectif et suffisant (arrêts du Tribunal administratif fédéral A-6428/2015 du 26 avril 2016 consid. 5.1, A-612/2015 du 4 mars 2016 consid. 3.2.1, A-531/2014 du 17 septembre 2014 consid. 4.4).</w:t>
      </w:r>
    </w:p>
    <w:p>
      <w:r>
        <w:rPr>
          <w:b/>
        </w:rPr>
        <w:t>E. 2.2</w:t>
      </w:r>
    </w:p>
    <w:p>
      <w:r>
        <w:t>Le motif de manquement dans les prestations ou le comportement est expressément prévu à l'art. 10 al. 3 let. b LPers et permet de fonder une résiliation sur la base de cette disposition.</w:t>
      </w:r>
    </w:p>
    <w:p>
      <w:r>
        <w:rPr>
          <w:b/>
        </w:rPr>
        <w:t>E. 2.2.1</w:t>
      </w:r>
    </w:p>
    <w:p>
      <w:r>
        <w:t>La prestation de l'employé est insuffisante au sens de l'art. 10 al. 3 let. b LPers,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de la violation d'une obligation légale ou contractuelle (arrêts du Tribunal administratif fédéral A-6428/2015 du 26 avril 2016 consid. 5.2.1, A-3834/2011 du 28 décembre 2011 consid. 7.5.3 et les réf. cit.).</w:t>
      </w:r>
    </w:p>
    <w:p>
      <w:r>
        <w:rPr>
          <w:b/>
        </w:rPr>
        <w:t>E. 2.2.2</w:t>
      </w:r>
    </w:p>
    <w:p>
      <w:r>
        <w:t>La notion de manquement dans le comportement - en tant qu'elle ne constitue pas une violation d'obligation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(arrêts du Tribunal administratif fédéral A-6898/2015 du 10 mars 2016 consid. 3.2.2, A-3834/2011 du 28 décembre 2011 consid. 7.5.3 et les réf. cit.). Contrairement aux prestations de travail, lesquelles peuvent être évaluées dans une large mesure d'après des critères objectifs, le comportement d'un employé est apprécié par une évaluation subjective, ce qui augmente le risque d'une résiliation arbitraire. Le souhait de l'employeur de se séparer d'un employé difficile ne fonde en particulier pas un motif de licenciement. Les manquements dans le comportement du collaborateur concerné doivent pouvoir être reconnus comme tels (nachvollziehbar) par un tiers. Par cette approche objective et distancée d'évaluation, il est assuré que les sources de tensions seront analysées objectivement en cas de licenciement à la suite de conflits. Le comportement en cause de l'employé doit conduire à une perturbation de la marche de service ou affecter la relation de confiance entre lui et son supérieur (arrêts du Tribunal administratif fédéral A-6428/2015 du 26 avril 2016 consid. 5.2.1, A-6898/2015 récité consid. 3.2.2 et les réf. cit.). Une telle conclusion doit toutefois être apportée avec prudence, en tenant notamment compte du fait qu'elle ne peut s'appliquer à une situation induite par les défaillances de l'employeur ou en raison du fait qu'un employé revendique le respect de ses droits ou de sa personne (cf. Valérie Défago Gaudin, in : Conflit au travail, Prévention, gestion, sanctions, deuxième partie, Fonction publique, CERT Nr. 6, 2015).</w:t>
      </w:r>
    </w:p>
    <w:p>
      <w:r>
        <w:rPr>
          <w:b/>
        </w:rPr>
        <w:t>E. 2.3</w:t>
      </w:r>
    </w:p>
    <w:p>
      <w:r>
        <w:t>Dans le cas où l'employé viole des obligations légales ou contractuelles importantes, une résiliation des rapports de service est également admissible sur la base de l'art. 10 al. 3 let. a LPers. Sont notamment considérées comme des obligations légales ou contractuelles importantes, le fait d'effectuer le travail confié avec diligence (devoir de diligence) et de défendre les intérêts de son employeur (devoir de fidélité ; art. 20 LPers).</w:t>
      </w:r>
    </w:p>
    <w:p>
      <w:r>
        <w:rPr>
          <w:b/>
        </w:rPr>
        <w:t>E. 2.4</w:t>
      </w:r>
    </w:p>
    <w:p>
      <w:r>
        <w:t>Il résulte des considérations qui précèdent que la délimitation entre les motifs de l'art. 10 al. 3 let. a et b LPers est difficile. Cette démarcation a toutefois perdu de l'importance depuis que le Tribunal fédéral a décidé qu'un licenciement pour l'un ou l'autre des motifs précités nécessitait de toute façon le prononcé d'un avertissement préalable (voir consid. 5.4 ci-après; cf. également Message du Conseil fédéral concernant une modification de la loi sur le personnel de la Confédération du 31 août 2011, FF 2011 6171 ss, 6183 ; arrêts du Tribunal administratif fédéral A-6723/2013 du 28 janvier 2015 consid. 6.2, A-5218/2013 du 9 septembre 2014 consid. 7.4.8).</w:t>
      </w:r>
    </w:p>
    <w:p>
      <w:r>
        <w:rPr>
          <w:b/>
        </w:rPr>
        <w:t>E. 2.5.1</w:t>
      </w:r>
    </w:p>
    <w:p>
      <w:r>
        <w:t>Sous l'ancien droit du personnel, en vigueur jusqu'au 1er juillet 2013, la loi précisait que la résiliation ordinaire donnée en raison de manquements répétés ou persistants dans les prestations de l'employé (art. 12 al. 6 let b aLPers) devait être précédée d'un avertissement écrit émanant de l'employeur. Selon la jurisprudence, l'avertissement écrit devait aussi précéder un licenciement se fondant sur l'art. 12 al. 6 let. a aLPers (cf. arrêts du Tribunal fédéral 1C_245/2008 du 2 mars 2009 consid. 5.4, 1C_277/2007 du 30 juin 2008 consid. 5.3; arrêts du Tribunal administratif fédéral A-4659/2010 du 14 juin 2011 consid. 4.3, A-5622/2010 du 4 mai 2011 consid. 11.2, A-2164/2009 du 1er septembre 2009 consid. 3.2.1 [lequel étend cette exigence à l'art. 12 al. 6 let. c, première partie, LPers, cette disposition n'ayant pas de portée propre par rapport aux motifs de résiliation mentionnés aux let. a et b]). Dorénavant, l'art. 10 al. 3 LPers ne fait plus mention de la nécessité d'un avertissement préalable à une résiliation des rapports de travail en raison d'un motif objectivement suffisant. Cependant,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(arrêts du Tribunal administratif fédéral A-6428/2015 du 26 avril 2016 consid. 5.3, A-6723/2013 du 28 janvier 2015 consid. 6.2, A-969/2014 du 11 novembre 2014 consid. 6.1 ; cf. Message du Conseil fédéral du 31 août 2011 concernant une modification de la loi sur le personnel de la Confédération, FF 2011 6171, 6183). Le comportement incriminé qui fonde le licenciement doit être en rapport avec celui qui a motivé l'avertissement préalable (ATF 127 III 153 consid. 2b).</w:t>
      </w:r>
    </w:p>
    <w:p>
      <w:r>
        <w:rPr>
          <w:b/>
        </w:rPr>
        <w:t>E. 2.5.2</w:t>
      </w:r>
    </w:p>
    <w:p>
      <w:r>
        <w:t>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de la Constitution fédérale du 18 avril 1999 (RS 101, Cst.), détermine l'activité de l'Etat à l'équilibre des intérêts publics et privés (cf. arrêt du Tribunal fédéral 8C_500/2013 du 15 janvier 2014 consid. 7.5; arrêts du Tribunal administratif fédéral A-6428/2015 du 26 avril 2016 consid. 5.3, A-4054/2015 du 15 février 2016 consid. 7.2.2.2 et les réf. cit.).</w:t>
      </w:r>
    </w:p>
    <w:p>
      <w:r>
        <w:rPr>
          <w:b/>
        </w:rPr>
        <w:t>E. 2.6</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du Code des obligations du 30 mars 1911 (CO, RS 220) ou si elle est motivée par le fait que l'employé avait signalé une irrégularité en vertu de l'art. 22a al. 4 LPers.</w:t>
      </w:r>
    </w:p>
    <w:p>
      <w:r>
        <w:rPr>
          <w:b/>
        </w:rPr>
        <w:t>E. 3</w:t>
      </w:r>
    </w:p>
    <w:p>
      <w:r>
        <w:t>Au cas d'espèce, il incombe de se prononcer sur la validité de la résiliation du contrat de travail du recourant avant d'en tirer les conclusions sur une éventuelle réintégration ou le versement d'une indemnité à son profit.</w:t>
      </w:r>
    </w:p>
    <w:p>
      <w:r>
        <w:rPr>
          <w:b/>
        </w:rPr>
        <w:t>E. 3.1.1</w:t>
      </w:r>
    </w:p>
    <w:p>
      <w:r>
        <w:t>L'autorité inférieure a essentiellement motivé le licenciement du recourant en se fondant sur l'art. 10 al. 3 let. a et b LPers. Elle estime que le recourant aurait contrevenu à plusieurs reprises à son devoir de fidélité et de loyauté en autorisant l'externalisation de données confidentielles auprès de la société G._______ et aurait insufflé, au sein de la CdC, un climat de travail délétère. De l'avis de l'autorité inférieure, ses agissements alimenteraient une ambiance pesante au sein de la section et de la CdC qu'elle ne saurait tolérer de la part de ses cadres, garants de la santé et du bien-être de ses collaborateurs. Par ailleurs, elle considère que son style de management ne permettrait pas d'instaurer une communication saine avec son équipe et son employeur ainsi qu'une gestion adéquate des conflits. Ensuite, elle indique que le fait pour le recourant d'avoir exigé devant les membres du personnel le renvoi du chef de service, au recrutement duquel il avait participé deux ans auparavant, serait exemplatif de son mode de communication. Enfin, elle estime que le recourant aurait opposé des refus aux invitations de ses supérieurs de résoudre le conflit par la communication, ce qui constituerait un comportement intolérable pour ladite autorité.</w:t>
      </w:r>
    </w:p>
    <w:p>
      <w:r>
        <w:rPr>
          <w:b/>
        </w:rPr>
        <w:t>E. 3.1.2</w:t>
      </w:r>
    </w:p>
    <w:p>
      <w:r>
        <w:t>Le recourant, quant à lui, considère que la décision de licenciement serait intervenue en raison des alertes qu'il aurait lancées auprès du CDF. Lesdites alertes auraient eu pour conséquence l'exercice de pressions croissantes à son égard, tant par la direction de la CdC que par le service des RH. Celles-ci se seraient notamment traduites par des entraves dans l'exercice de ses tâches, en le privant des ressources nécessaires, et par son éviction du poste qu'il occupait ad interim depuis déjà deux ans. Le recourant estime que les griefs avancés par l'autorité inférieure constitueraient des prétextes infondés par lesquels elle tenterait de masquer ses véritables motifs.</w:t>
      </w:r>
    </w:p>
    <w:p>
      <w:r>
        <w:rPr>
          <w:b/>
        </w:rPr>
        <w:t>E. 3.2</w:t>
      </w:r>
    </w:p>
    <w:p>
      <w:r>
        <w:t>S'agissant des griefs portés à l'encontre du mode de gouvernance du recourant, le Tribunal retient ce qui suit.</w:t>
      </w:r>
    </w:p>
    <w:p>
      <w:r>
        <w:rPr>
          <w:b/>
        </w:rPr>
        <w:t>E. 3.2.1</w:t>
      </w:r>
    </w:p>
    <w:p>
      <w:r>
        <w:t>Il ressort du dossier que, en date du 21 novembre 2011, un bilan de fonctionnement de la section a été établi par C._______, cheffe du service RH. Le mandat d'effectuer ledit bilan avait été donné par la directrice de la CdC en raison de remontées d'insatisfactions de la part des collaborateurs du recourant. Le Tribunal constate, à la lecture de ce rapport, que de nombreuses critiques ont été émises sur divers aspects à l'égard du recourant. Plusieurs reproches ont été effectués quant à son style de management qui a été jugé comme trop brutal et exigeant. Par ailleurs, un manque de confiance en ses collaborateurs a été mis en exergue ainsi qu'un manque de discrétion.</w:t>
      </w:r>
    </w:p>
    <w:p>
      <w:r>
        <w:rPr>
          <w:b/>
        </w:rPr>
        <w:t>E. 3.2.2</w:t>
      </w:r>
    </w:p>
    <w:p>
      <w:r>
        <w:t>Le Tribunal observe d'ailleurs que ces constatations relatives au mode de gouvernance du recourant sont corroborées par le témoignage de B._______, bien qu'elle ait été la suppléante du recourant et souvent soutenue par ce dernier. Cette employée a en effet déclaré que, sur certaines approches, le style de management du recourant lui avait posé problème, notamment concernant le contrôle très pointu qu'il effectuait sur tous les détails. Elle a poursuivi en précisant que, après comparaison avec d'autres styles de management, elle aurait constaté que « cela ne se fait pas de la même manière » et a indiqué que, à certaines occasions, elle aurait adopté une approche quelque peu différente. Elle a souligné que, notamment concernant les conflits avec la GETI, elle aurait, à titre personnel, eu une démarche différente (procès-verbal de la séance d'instruction du 27 juin 2017, p. 3). Il ressort de son audition qu'elle a même été contrainte de signer une feuille relative au timbrage de H._______, alors que le libellé de la signature de responsable hiérarchique de H._______ ne correspondait pas à sa fonction effective. Il en allait de même de la signature du recourant, qui n'était apparemment pas non plus habilité à signer ledit formulaire. En réponse aux déclarations de B._______ à ce propos, le recourant s'est contenté de se décharger de la responsabilité de cet acte, en répondant uniquement « sachant que cela vient d'ailleurs » (procès-verbal de la séance d'instruction du 27 juin 2017, p. 16). Le Tribunal considère qu'une telle manière de procéder ne saurait être admise de la part d'un supérieur hiérarchique censé servir d'exemple pour ses collaborateurs. En effet, encourager ses employés à adopter une attitude contraires aux règles prescrites ne saurait permettre de conclure que le mode de gouvernance du recourant répondait aux attentes de sa direction. Dès lors, force est d'admettre que l'attitude du recourant vis-à-vis de son personnel, ainsi que son management à leur égard ne remplissait pas toutes les qualités requises.</w:t>
      </w:r>
    </w:p>
    <w:p>
      <w:r>
        <w:rPr>
          <w:b/>
        </w:rPr>
        <w:t>E. 3.2.3</w:t>
      </w:r>
    </w:p>
    <w:p>
      <w:r>
        <w:t>Le rapport du 21 novembre 2011 a également soulevé le mode de faire critique et négatif du recourant notamment quant aux erreurs effectuées par ses collaborateurs. A la lecture de ce bilan, il est possible de constater que le recourant aurait été fréquemment intolérant à l'erreur, ce qui aurait eu pour conséquence que les collaborateurs auraient parfois renoncé à déclarer les fautes commises. Un tel comportement est manifestement susceptible d'entraver le processus d'amélioration des capacités professionnelles des collaborateurs et d'altérer la qualité des prestations qu'il leur appartient de fournir. Le fait également de pointer les erreurs commises et de les sanctionner, sans chercher à modifier l'organisation du travail, n'est pas non plus propice à l'amélioration et au perfectionnement. Certes, l'on ne peut reprocher au recourant d'avoir été perfectionniste et parfois exigeant. De telles caractéristiques sont propres à son mode de management ainsi qu'à sa personne. Cela étant, il semble, à la lecture du rapport susmentionné, que son attitude à cet égard va considérablement plus loin que le simple fait d'être exigeant. En effet, l'on dénote une certaine intolérance à l'erreur de sa part ainsi qu'une tendance à stigmatiser publiquement les erreurs commises par les collaborateurs, ce qui est susceptible d'altérer la qualité de leur travail et d'entraver la confiance et l'ambiance au sein de l'équipe. Enfin, le fait de donner le sentiment à ses collaborateurs d'être constamment sur la sellette et de les menacer de licenciement est le propre d'un mode de gouvernance inadapté et inéluctablement propre à alimenter un sentiment de terreur à l'égard du recourant et à entraver la bonne ambiance au sein du groupe.</w:t>
      </w:r>
    </w:p>
    <w:p>
      <w:r>
        <w:rPr>
          <w:b/>
        </w:rPr>
        <w:t>E. 3.2.4</w:t>
      </w:r>
    </w:p>
    <w:p>
      <w:r>
        <w:t>En outre, un manque de délicatesse et de psychologie de la part du recourant a également été dénoncé par certains de ses collaborateurs. La Cour de céans considère que le genre de déclarations faites par le recourant ne sont manifestement pas appropriées pour un chef assumant de telles fonctions, qui se doit d'agir avec respect et retenue et doit se montrer exemplaire vis-à-vis du personnel dont il s'avère responsable. A cet égard, il sied encore de préciser que, certes, le recourant conteste avoir adopté de telles réactions à l'égard du personnel qu'il dirigeait, sans trop s'attarder toutefois sur le rapport établi par les RH. Cela étant, lors de l'audience du 26 juin 2017, C._______, ancienne cheffe des RH, a confirmé qu'une collaboratrice lui avait rapporté des propos déplacés du recourant, notamment suite à son arrêt de travail en raison de la maladie de son mari. L'on ne voit pas pour quelle raison C._______, assermentée par le Juge instructeur en la cause, apporterait de fausses déclarations en procédure et quel serait son intérêt à le faire. Par ailleurs, force est d'admettre que cette collaboratrice n'est pas la seule à avoir mis en exergue le discours souvent inapproprié du recourant. En effet, le rapport précité mentionne de nombreuses déclarations que le recourant a faites et qui, selon le Tribunal, s'avèrent choquantes à plusieurs égards (« le poisson à la tête qui pue » en parlant du chef de service 321, « je vais créer un poste de chef de service pour les collaborateurs spécialistes afin de me dégager du temps pour faire le ménage dans le 321 », « je ne serais pas fâché si vous alliez voir ailleurs »).</w:t>
      </w:r>
    </w:p>
    <w:p>
      <w:r>
        <w:rPr>
          <w:b/>
        </w:rPr>
        <w:t>E. 3.2.5</w:t>
      </w:r>
    </w:p>
    <w:p>
      <w:r>
        <w:t>Enfin, s'agissant des reproches relatifs à l'invitation à la délation, force est d'admettre que ceux-ci sont corroborés par les déclarations de M._______ lors de l'audience d'instruction du 27 juin 2017. En effet, lors de ladite audience, il a déclaré que le recourant invitait régulièrement ses collaborateurs à la délation en leur demandant de lui transmettre les courriels que M._______ leur adressait. Le recourant n'a pas nié lors de l'audience avoir adopté un tel comportement. Il a uniquement précisé qu'il s'agissait de courriels que les collaborateurs écrivaient à M._______ et non pas l'inverse. Or, de telles invitations à la délation sont de nature à rompre le lien de confiance existant entre les collaborateurs et leur supérieur direct et de créer un climat de travail délétère. Il est dès lors intolérable de la part du chef d'unité d'adopter un tel comportement décrédibilisant ses chefs de section.</w:t>
      </w:r>
    </w:p>
    <w:p>
      <w:r>
        <w:rPr>
          <w:b/>
        </w:rPr>
        <w:t>E. 3.2.6</w:t>
      </w:r>
    </w:p>
    <w:p>
      <w:r>
        <w:t>Au lieu de contester les reproches effectués dans le rapport en question, le recourant s'est borné d'émettre des critiques sur l'organisation du groupe et sur un de ses chefs de service. Les déclarations utilisées telles que « de la carotte, à l'accompagnement en passant par la pression, rien n'y a fait » démontre qu'il peine à se remettre en question en tant que cadre et à participer à la recherche de solutions partagées afin d'améliorer la situation au sein de son équipe. Une telle attitude ne saurait être tolérée de la part d'un chef, censé diriger et motiver son groupe de la meilleure des manières possibles afin que la qualité du travail fournie et l'ambiance au travail soit optimale.</w:t>
      </w:r>
    </w:p>
    <w:p>
      <w:r>
        <w:rPr>
          <w:b/>
        </w:rPr>
        <w:t>E. 3.2.7</w:t>
      </w:r>
    </w:p>
    <w:p>
      <w:r>
        <w:t>Il résulte des considérations qui précèdent que le management du recourant a soulevé des problèmes au sein de son team qui ne peuvent être niés au vu des déclarations faites par son personnel, d'ailleurs corroborées par les témoignages lors de l'audience des 26 et 27 juin 2017. C'est donc à juste raison que l'autorité inférieure a reproché au recourant ces manquements à la base de la décision de résiliation des rapports de service, puisque, en tant que chef d'unité disposant de responsabilités non négligeables, il se devait d'être irréprochable et respectueux des personnes dans la conduite de sa section. Ces considérations sont d'ailleurs indépendantes du fait qu'aucune suite n'ait apparemment été donnée au rapport en question. Aucun grief ne saurait être tiré de ce qui précède envers l'autorité inférieure.</w:t>
      </w:r>
    </w:p>
    <w:p>
      <w:r>
        <w:rPr>
          <w:b/>
        </w:rPr>
        <w:t>E. 3.2.8</w:t>
      </w:r>
    </w:p>
    <w:p>
      <w:r>
        <w:t>Enfin, la référence à l'évaluation de 2012 effectuée par F._______ ne saurait, contrairement à ce que prétend le recourant, contrebalancer ce qui précède. Certes, l'employé s'est vu attribuer la note maximale assortie de commentaires positifs de la part de la directrice de la CdC, laquelle a expliqué qu'il avait dû reprendre une situation au pied levé et en urgence suite au grave problème de santé de A._______. Toutefois, le caractère positif de cette évaluation ne saurait prendre le pas sur le rapport accablant des ressources humaines. En effet, celui-ci fait état des propos relatés par les collaborateurs du recourant étant quotidiennement en relation avec lui et sur lesquels étaient exercées les compétences managériales du recourant. Dès lors, leurs déclarations paraissent plus concrètes et réalistes que celles de la directrice de la CdC, qui n'a jamais réellement été confrontée directement au recourant d'un point de vue professionnel et à ses compétences managériales.</w:t>
      </w:r>
    </w:p>
    <w:p>
      <w:r>
        <w:rPr>
          <w:b/>
        </w:rPr>
        <w:t>E. 3.3</w:t>
      </w:r>
    </w:p>
    <w:p>
      <w:r>
        <w:t>Dans un second temps, la décision de résiliation des rapports de service reproche au recourant d'avoir autorisé l'externalisation de fichiers de données informatiques internes à la CdC. Les fichiers disparus contenaient des informations sensibles relatives aux assurés et il a été souligné, dans un rapport d'incident de la GETI du 13 décembre 2013, qu'une rapide analyse des logs démontrait qu'une autre connexion avait été effectuée tous les jours à 12:55, depuis une autre adresse n'appartenant pas à la Confédération. La source de cette adresse a été identifiée comme appartenant à la société G._______. Sur mandat du directeur de l'AFF, K._______ a établi un rapport aux termes notamment duquel l'autorisation d'externalisation des données avait été donnée par un seul collaborateur de la CdC, à savoir le recourant. Le recourant ne conteste, pour l'essentiel, pas la situation prédécrite. Il considère toutefois que, tant la directrice de la CdC que le responsable de la GETI, étaient au courant de cette externalisation et l'auraient, d'après lui, avalisée.</w:t>
      </w:r>
    </w:p>
    <w:p>
      <w:r>
        <w:rPr>
          <w:b/>
        </w:rPr>
        <w:t>E. 3.3.1</w:t>
      </w:r>
    </w:p>
    <w:p>
      <w:r>
        <w:t>Au cas d'espèce, il n'est pas aisé de déterminer si la direction de la CdC ainsi que la GETI savaient pertinemment que des données réelles d'assurés étaient externalisées sur le serveur de G._______. Certes, le recourant a apporté divers indices tendant à laisser penser que cette externalisation est intervenue au vu et au su des personnes précitées. Cependant, lesdits indices ne sont, de l'avis du Tribunal, pas suffisants pour permettre d'admettre que cette externalisation a été autorisée et maîtrisée par la direction de la CdC ainsi que par les services informatiques.</w:t>
      </w:r>
    </w:p>
    <w:p>
      <w:r>
        <w:rPr>
          <w:b/>
        </w:rPr>
        <w:t>E. 3.3.2</w:t>
      </w:r>
    </w:p>
    <w:p>
      <w:r>
        <w:t>En effet, il convient de préciser que cette externalisation est intervenue dans des circonstances particulières, notamment en plein coeur d'un conflit permanent entre la GETI et le recourant. Il ressort clairement du dossier que le recourant n'était pas satisfait des services de la GETI et émettait certaines critiques sur la qualité du travail fourni. Le recourant a de lui-même indiqué lors de son audition du 8 février 2017 que l'informatique ne voyait que la structure AVS et qu'il n'était pas tenu compte des autres besoins. Il a également souligné qu'il n'y avait plus aucune vue des outils informatiques à disposition, de sorte qu'au bout d'une année il avait énormément diminué les demandes en informatique (procès-verbal de la séance d'instruction du 8 février 2017, p. 8). Ces constatations sont corroborées par l'audition de B._______ lorsqu'elle précise que le recourant n'a pas été satisfait du résultat des mandats confiés à l'informatique et que cette insatisfaction a engendré un refus de l'ensemble de la GETI de collaborer à l'avenir avec le recourant. Cette employée aurait d'ailleurs assisté à une altercation entre le recourant et un membre de la GETI qui aurait quitté le bureau en claquant la porte (procès-verbal de la séance d'instruction du 27 juin 2017, p. 4). En outre, D._______ a également confirmé l'existence de grosses difficultés dans les relations entre la GETI et la CENT dirigée par le recourant. Il a précisé qu'à force de critiquer le travail de l'informatique, le recourant s'était mis à dos toute la division informatique, de sorte que plus personne ne souhaitait travailler avec lui de manière proactive à des projets menés par la CENT (procès-verbal de la séance d'instruction du 8 février 2017, p. 28). Les déclarations de F._______ confirment également cette relation quelque peu conflictuelle. En effet, elle a mentionné que, selon ses souvenirs, la GETI n'appréciait pas le fait que H._______ travaillait en solo et n'impliquait pas suffisamment les autres. Elle a également précisé qu'il existait une absence de complémentarité (procès-verbal de la séance d'instruction du 27 juin 2017, p. 39). Enfin, force est de constater que L._______, lors de son audition du 26 juin 2017, est resté très vague et imprécis au sujet de la qualification des relations professionnelles qu'il entretenait avec le recourant. Il a été possible de percevoir dans le comportement du témoin une réticence à se prononcer sur cette question, tout en soulevant le fait que certains problèmes étaient survenus.</w:t>
      </w:r>
    </w:p>
    <w:p>
      <w:r>
        <w:rPr>
          <w:b/>
        </w:rPr>
        <w:t>E. 3.3.3</w:t>
      </w:r>
    </w:p>
    <w:p>
      <w:r>
        <w:t>Par ailleurs, il ressort du dossier, ainsi que plus spécialement de l'audition de la directrice de la CdC que celle-ci, ne disposant pas de compétences pointues en informatique, n'a pas réellement eu connaissance de l'ampleur et des risques d'une telle externalisation. En effet, l'on dénote, dans son audition du 27 juin 2017, une certaine distance par rapport aux faits relatés, ce qui peut s'avérer compréhensible au vu de son ancienne position de directrice au sein de la CdC. Il convient de ne pas oublier que la CdC comptait à cette époque plus de 600 collaborateurs, de sorte qu'il paraît évident que la directrice ne pouvait d'elle-même s'enquérir de la situation prévalant dans chaque division ou section de l'organisation. Il appartenait bien plutôt aux chefs des différentes unités de l'informer de manière complète et précise sur l'ensemble des domaines justifiant sa prise de connaissance, voire son intervention. Ce devoir d'information éclairé est d'ailleurs renforcé dans le cadre de domaines justifiant des connaissances techniques poussées, telles qu'en matière d'informatique, connaissances dont la directrice de la CdC ne pouvait manifestement disposer. Ces considérations sont d'ailleurs admises par le recourant qui, lors de son audition du 8 février 2017, a admis que F._______ devait s'occuper de tout, était mise sous pression, et était poursuivie par tous les dysfonctionnements de la centrale. Il a également précisé qu'il n'aurait pas aimé se retrouver à la place de ladite directrice puisqu'il existait des problèmes à tous les niveaux et que tout remontait à la direction (procès-verbal de la séance d'instruction du 8 février 2017, pp. 38-39).</w:t>
      </w:r>
    </w:p>
    <w:p>
      <w:r>
        <w:rPr>
          <w:b/>
        </w:rPr>
        <w:t>E. 3.3.4</w:t>
      </w:r>
    </w:p>
    <w:p>
      <w:r>
        <w:t>Dès lors, sur le vu des considérations qui précèdent et compte tenu du faisceau d'indices résultant des auditions de F._______ et de L._______, le Tribunal considère que ni la directrice de la CdC ni L._______ n'avaient donné leur aval à une telle externalisation de données, pas plus d'ailleurs qu'ils étaient réellement au courant de tous les tenants et aboutissants de cette situation.</w:t>
      </w:r>
    </w:p>
    <w:p>
      <w:r>
        <w:rPr>
          <w:b/>
        </w:rPr>
        <w:t>E. 3.3.4.1</w:t>
      </w:r>
    </w:p>
    <w:p>
      <w:r>
        <w:t>Il ressort certes de l'audition de L._______ qu'au sein de la CdC, il était usuel que des fichiers soient externalisés et qu'il n'était pas possible d'être constamment au courant de tous les fichiers sortant des centaines de systèmes de son service. Cela étant, le témoin a également ajouté qu'il n'avait pas signé de document ou de demande tendant à mettre ces fichiers dans un serveur externe. En outre, à la question de savoir pourquoi il existait une difficulté par rapport à l'externalisation opérée par la société G._______, le témoin précité a répondu que ce qui était problématique était le fait que ses services et lui-même n'étaient pas au courant de ce qui se passait sur le système externe en question. Il a également ajouté que ses services ne l'auraient pas alerté en lui expliquant qu'il y avait une fuite de données si tout était sous contrôle, et, d'après lui, lesdits employés savaient pertinemment si cela entrait dans le courant contractuel normal ou s'il existait quelque chose de particulier. Il a de même précisé qu'il entendait par fuite une présupposée fuite, dans le sens où l'on ne savait pas où allaient les données, et a souligné qu'il n'était pas au courant du fait que ces données allaient chez la société G._______. Le témoin a encore ajouté que, dès le moment où il existait une donnée qui n'était plus dans le paysage informatique sous leur responsabilité, cela posait des problèmes. Enfin, il a indiqué qu'à sa connaissance aucun cas de figure similaire ne s'était produit par le passé et que c'était la première fois que des fichiers de paiement disparaissaient (procès-verbal de la séance d'instruction du 26 juin 2017, p. 10).</w:t>
      </w:r>
    </w:p>
    <w:p>
      <w:r>
        <w:rPr>
          <w:b/>
        </w:rPr>
        <w:t>E. 3.3.4.2</w:t>
      </w:r>
    </w:p>
    <w:p>
      <w:r>
        <w:t>L'audition de F._______ démontre également que celle-ci n'avait pas donné son aval à une telle externalisation de données et qu'elle n'était pas suffisamment informée de cette situation. En effet, il sied d'une part de constater que l'ancienne directrice de la CdC n'a que de vagues souvenirs relatifs au mandat attribué à la société G._______, ce qui s'explique par le fait qu'elle n'a pas réellement été impliquée dans toutes les phases de réalisation dudit mandat et qu'elle l'a uniquement approuvé. En effet, F._______ a indiqué que le recourant l'avait certes mise au courant au travers de rencontres bilatérales du but recherché par l'application qui était développée. Cela étant, elle a également affirmée qu'elle n'avait reçu aucune information relative au processus. En outre, à la question de savoir si elle était au courant de l'externalisation des fichiers sur un serveur externe à la CdC et de l'accès au système informatique dont bénéficiait H._______, elle a précisé avoir été mise au courant par P._______ au mois d'août-septembre 2013. Or, force est d'admettre que, à cette époque précise, l'externalisation des données s'était déjà produite puisque P._______, lorsqu'il est venu annoncer la disparition des fichiers à la directrice de la CdC, était soucieux et préoccupé par la situation. Ceci tend également à démontrer qu'il n'était lui-même pas non plus au courant de cette externalisation puisque, sinon, il n'aurait pas réagi de la sorte. La directrice a également confirmé les propos de L._______ en soulignant que, certes, il existait d'autres cas d'externalisation, mais que, cela étant, une telle problématique ne s'était encore jamais produite par le passé. Par ailleurs, et si un tel procédé devait s'avérer normal, la directrice de la CdC n'aurait pas entrepris l'ensemble des mesures effectuées, à savoir le fait d'avertir le directeur de l'AFF qui, pour sa part, a dénoncé le cas à la Police fédérale. Enfin, F._______ a affirmé n'avoir jamais autorisé cette externalisation et a indiqué que tout le monde était surpris d'apprendre l'existence de cette fuite de données (procès-verbal de la séance d'instruction du 27 juin 2017, pp. 34 et 35).</w:t>
      </w:r>
    </w:p>
    <w:p>
      <w:r>
        <w:rPr>
          <w:b/>
        </w:rPr>
        <w:t>E. 3.3.4.3</w:t>
      </w:r>
    </w:p>
    <w:p>
      <w:r>
        <w:t>Par surabondance de motifs, il convient encore de préciser que les arguments avancés par le recourant, tendant à laisser entendre que la directrice et le service informatique étaient au courant de cette externalisation et l'avaient autorisée, ne convainquent guère le Tribunal de céans. Dans un premier temps, le courriel envoyé à F._______ par H._______, et invoqué par le recourant lors de l'audience du 27 juin 2017, dans lequel figuraient des mots de passe pour consulter une application sur un site, ne permet pas encore de conclure que la directrice ait autorisé l'externalisation des données, ni même d'ailleurs qu'elle ait été au courant de dite externalisation. En effet, force est d'admettre d'abord que le courriel a été envoyé peu avant le départ de H._______ de la CdC. De sorte, il est évident que la création de ce système externe ainsi que l'externalisation des données avait déjà eu lieu sans que la directrice ne les ait avalisés. Or, un accès a posteriori ne saurait suffire à informer clairement la directrice de l'ensemble des modalités du système en question et des incidences d'une telle externalisation. En tout état de cause, il n'est pas clairement établi au dossier que cette application aurait permis à la directrice de la CdC d'être clairement au courant de toutes les spécificités du système ainsi que des conséquences qu'une telle externalisation pouvait engendrer, d'autant plus que dite directrice n'est pas spécialisée dans le domaine en question. Enfin, il ressort de l'audition de F._______ que celle-ci n'a jamais tenté d'accéder au système en question de sorte que l'on ne voit pas en quoi cet argument serait de nature à changer les considérations qui précèdent (procès-verbal de la séance d'instruction du 27 juin 2017, p. 37). Par ailleurs, la référence au document « Centrale de compensation - ses prochains défis » ne permet pas non plus d'admettre que la directrice de la CdC était au courant de l'externalisation susmentionnée. En effet, il sied d'une part de relever que F._______ a affirmé lors de son audition du 27 juin 2017 que le texte cité dans ledit document provenait probablement, selon ses souvenirs, de la plume du recourant. A cet égard, elle a expliqué que, lors de l'élaboration de ces rapports, elle faisait intervenir les chefs d'unités pour lui faire des propositions car il s'agissait de domaines métiers qui n'étaient pas dans sa sphère de compétences. Certes, sur question du conseil du recourant, F._______ a confirmé que, pour elle, il était clair que, dans le rapport suscité, il était question de l'application de H._______. Cela étant, et comme l'a souligné à juste raison R._______ - directeur actuel de la CdC - le texte ne fait état que du projet développé par H._______ dans sa globalité, mais ne mentionne aucunement le fait que des données de production confidentielles avaient été externalisées. Force est par ailleurs, dans tous les cas, de constater que F._______, lors de son audition, a expressément réfuté le fait que l'existence d'une telle externalisation pouvait se déduire des deux documents précités et ce, d'autant plus pour une personne non spécialisée dans le domaine informatique (procès-verbal de la séance d'instruction du 27 juin 2017, p. 38).</w:t>
      </w:r>
    </w:p>
    <w:p>
      <w:r>
        <w:rPr>
          <w:b/>
        </w:rPr>
        <w:t>E. 3.3.5</w:t>
      </w:r>
    </w:p>
    <w:p>
      <w:r>
        <w:t>Sur le vu de ce qui précède, le Tribunal estime qu'il n'existe aucune raison de considérer que la direction de la CdC ainsi que le service informatique étaient au courant de l'externalisation des données avalisée par le recourant. Or, le fait d'avoir, à l'insu de la direction de la CdC et du service informatique, permis l'externalisation de données réelles d'assurés constitue de toute évidence un manquement grave susceptible de justifier la résiliation des rapports de service. En effet, l'on ne peut admettre d'un cadre supérieur, membre du comité de direction, qu'il fasse fi des dispositions légales en matière de sécurité informatique, qu'il viole une clause de confidentialité et qu'il détourne l'ensemble du système en permettant l'externalisation de données confidentielles sans obtenir l'aval des personnes responsables. De par son comportement, le recourant a clairement mis en péril la sécurité du système et la confidentialité des données relatives aux assurés et a mis gravement en danger les intérêts de la Confédération et de la CdC. C'est donc à juste titre que l'autorité inférieure a retenu ce manquement dans sa décision de résiliation.</w:t>
      </w:r>
    </w:p>
    <w:p>
      <w:r>
        <w:rPr>
          <w:b/>
        </w:rPr>
        <w:t>E. 3.4.1</w:t>
      </w:r>
    </w:p>
    <w:p>
      <w:r>
        <w:t>Ensuite, la décision de résiliation reproche au recourant d'avoir, lors d'une altercation entre B._______ et M._______, exigé devant des membres du personnel le renvoi de M._______ au recrutement duquel il avait pourtant participé. Lors de son audition du 8 février 2017, le recourant a indiqué qu'il était possible qu'il ait effectivement dit à D._______ que, s'il le souhaitait, il pouvait licencier M._______. Cela étant, il a contesté avoir exigé son licenciement avec effet immédiat. M._______, quant à lui, a confirmé le fait que le recourant aurait demandé son licenciement avec effet immédiat à D._______.</w:t>
      </w:r>
    </w:p>
    <w:p>
      <w:r>
        <w:rPr>
          <w:b/>
        </w:rPr>
        <w:t>E. 3.4.2</w:t>
      </w:r>
    </w:p>
    <w:p>
      <w:r>
        <w:t>En l'occurrence, il n'est pas aisé de déterminer avec certitude si le recourant a réellement employé ou non de tels mots. Or, il ressort de son audition du 8 février 2017 qu'il n'a pas totalement nié avoir proposé le licenciement de M._______ et a indiqué qu'il ne le considérait plus comme faisant partie de sa section. Ces faits sont confirmés par B._______ qui a, lorsque le recourant lui a demandé de retranscrire par écrit l'altercation précitée, indiqué que le recourant avait prié D._______ de licencier M._______ (voir pièce n. 135 annexée aux observations finales du recourant). Dès lors, le fait d'avoir ou non sollicité son licenciement ordinaire ou avec effet immédiat publiquement ne saurait être doté de la pertinence que le recourant semble lui vouer. En effet, il sied de préciser que D._______ était le supérieur hiérarchique du recourant et que, dès lors, il ne lui appartenait pas de lui proposer ou de lui imposer à chaud et brusquement le licenciement de M._______.</w:t>
      </w:r>
    </w:p>
    <w:p>
      <w:r>
        <w:rPr>
          <w:b/>
        </w:rPr>
        <w:t>E. 3.4.3</w:t>
      </w:r>
    </w:p>
    <w:p>
      <w:r>
        <w:t>En outre, il ressort de l'audition de M._______ du 27 juin 2017 que la situation avec le recourant et B._______ était, déjà avant l'altercation, problématique. En effet, M._______, lors de son audition du 27 juin 2017, a fait état de plusieurs évènements tendant à démontrer que les rapports entre celui-ci et le recourant étaient plutôt conflictuels. Le témoin a relaté divers problèmes de communication et un ton très directif utilisé par le recourant à son égard. Par ailleurs, M._______ a contesté l'une de ses évaluations effectuée par B._______ et avalisée par le recourant. Il a souligné que les objectifs avaient été fixés dans des circonstances particulières, en situation de sous-effectif. Dès lors, lorsqu'il ne parvenait pas à remplir lesdits objectifs, il annonçait son retard à sa supérieure. Lors de l'évaluation correspondante, les objectifs fixés étaient déjà assortis de la note 1 (note minimale) et plusieurs remarques ont été émises par B._______. Le recourant a toutefois confirmé cette évaluation mais, suite à une contestation de la part de M._______, dite évaluation a été annulée. Par ailleurs, lors de la procédure d'opposition le recourant a transmis des documents personnels relatifs à M._______ sans son autorisation à un tiers. Ces faits ne sont pas contestés par le recourant lui-même qui s'est uniquement contenté d'expliquer qu'il avait procédé de la sorte afin d'éviter de se faire accuser de mobbing par M._______. En outre, il ressort du dossier que B._______ ainsi que le recourant organisaient des séances avec les collaborateurs de M._______ à son insu, sans le convier auxdites séances. M._______ a d'ailleurs estimé qu'un processus de mise à l'écart avait été mis en place et que ses propres collaborateurs étaient invités à la délation par le recourant. Il ressort effectivement de l'audition du recourant qu'il se faisait transmettre les courriels que les collaborateurs écrivaient à leur supérieur M._______. Le recourant n'a pas non plus nié que des séances étaient organisées à l'insu de M._______ avec l'ensemble de ses collaborateurs.</w:t>
      </w:r>
    </w:p>
    <w:p>
      <w:r>
        <w:rPr>
          <w:b/>
        </w:rPr>
        <w:t>E. 3.4.4</w:t>
      </w:r>
    </w:p>
    <w:p>
      <w:r>
        <w:t>Le Tribunal de céans considère qu'une telle manière de procéder ne saurait être admise de la part d'un supérieur hiérarchique à l'égard de son subordonné, lui-même dirigeant son propre personnel. En effet, et même si certains collaborateurs se plaignaient de leur supérieur, M._______, il aurait fallu le convier aux séances organisées afin de solutionner le problème en question. Le fait de le mettre à l'écart de son personnel est un acte grave de la part d'un supérieur et a inéluctablement altéré les rapports de confiance entre M._______ et ses propres collaborateurs ainsi que l'ambiance au travail. Dès lors, il est compréhensible que M._______ ait été quelque peu discrédité à l'égard de son personnel et que la poursuite des rapports de travail dans ces conditions s'avérait difficile.</w:t>
      </w:r>
    </w:p>
    <w:p>
      <w:r>
        <w:rPr>
          <w:b/>
        </w:rPr>
        <w:t>E. 3.4.5</w:t>
      </w:r>
    </w:p>
    <w:p>
      <w:r>
        <w:t>Il résulte dès lors des considérations qui précèdent que la situation entre le recourant, B._______ et M._______ était très conflictuelle et ce, préalablement à l'altercation du 20 mars 2014. Le déroulement de l'altercation n'est en soi pas fondamentalement déterminant et force est d'admettre que les déclarations du recourant, de M._______ et de B._______ à ce sujet ne permettent pas réellement de reporter la responsabilité de cette altercation sur l'une des trois personnes précitées. Par ailleurs, il ressort du dossier de la cause que M._______ a été convié, suite à l'altercation susmentionnée, à rester à la maison pendant quelque temps et que, suite à cette absence, il n'a jamais récupéré son poste de supérieur hiérarchique. Ainsi, l'autorité inférieure n'a pas uniquement tenu le recourant pour responsable de cette altercation. Loin s'en faut. Cependant, bien plus décisif est le comportement direct ou indirect du recourant - par l'entremise de B._______ - à l'égard du témoin M._______ pendant toute la durée de leur collaboration. La Cour ne voit aucune raison de s'écarter des déclarations du témoin dès lors qu'elles paraissent claires, précises et non contestées pour l'essentiel par le recourant. Comme déjà souligné, une telle attitude de la part d'un cadre de la Confédération à l'égard de son personnel constitue un manquement pouvant lui être reproché dans le cadre d'une résiliation des rapports de service.</w:t>
      </w:r>
    </w:p>
    <w:p>
      <w:r>
        <w:rPr>
          <w:b/>
        </w:rPr>
        <w:t>E. 3.5</w:t>
      </w:r>
    </w:p>
    <w:p>
      <w:r>
        <w:t>Enfin, la décision de résiliation des rapports de service reproche au recourant d'avoir opposé des refus aux invitations de ses supérieurs de résoudre le conflit par la communication et de s'être opposé à la direction de la CdC en soutenant ardemment B._______ lorsqu'elle s'est vu infliger un avertissement en raison des liens entretenus avec H._______.</w:t>
      </w:r>
    </w:p>
    <w:p>
      <w:r>
        <w:rPr>
          <w:b/>
        </w:rPr>
        <w:t>E. 3.5.1</w:t>
      </w:r>
    </w:p>
    <w:p>
      <w:r>
        <w:t>Il ressort en effet du dossier que le recourant a refusé de participer au programme « Futura 21 » organisé par R._______ lors de son arrivée en tant que directeur de la CdC. Ledit programme consistait en un développement organisationnel de la CENT. Le recourant a, lors de son audition du 8 février 2017, indiqué qu'il n'avait pas souhaité participer à ce programme en raison du fait que D._______, son supérieur hiérarchique, ne lui avait pas fourni les informations complémentaires qu'il avait sollicité à ce sujet. Or, et contrairement à ce que laisse entendre le recourant, D._______ n'avait aucune obligation de lui remettre la documentation sollicitée. En effet, il s'agissait de documents relatifs à l'appel d'offre, à l'offre, au mandat et à l'éventuel contrat concernant l'intervention de l'entreprise en charge du programme « Futura 21 », documents ne concernant nullement le recourant. Ce dernier a toutefois été informé que le contrat avait été signé par N._______, directeur ad interim de la CdC. L'on ne voit dès lors pas en quoi le recourant était en droit d'exiger l'accès à ces documents et de refuser de participer à une séance organisée par la direction suite au refus de transmission desdits documents. Par ailleurs, le fait d'avoir cautionné l'absence de B._______ au programme précité ne saurait être toléré et ce, surtout s'agissant d'un cadre censé être exemplaire vis-à-vis de la direction, mais surtout de ses propres collaborateurs. Quoiqu'il en soit, et comme l'a relevé à juste titre N._______ lors de son audition, le recourant était tenu de participer à ce team building puisque le descriptif de son poste prévoyait de suivre des cours de formation lorsque de tels cours s'imposaient. Dès lors, outre l'image négative émise par son comportement vis-à-vis de son personnel et de sa direction, force est d'admettre que le recourant a également violé une obligation professionnelle.</w:t>
      </w:r>
    </w:p>
    <w:p>
      <w:r>
        <w:rPr>
          <w:b/>
        </w:rPr>
        <w:t>E. 3.5.2</w:t>
      </w:r>
    </w:p>
    <w:p>
      <w:r>
        <w:t>Ensuite, l'autorité inférieure reproche au recourant de ne pas s'être présenté l'après-midi du 21 mars 2014 à l'entretien fixé par D._______ dans l'optique de s'entretenir au sujet de l'altercation survenue la veille entre B._______ et M._______. En réponse à ce reproche, le recourant a prétendu n'avoir reçu aucune invitation à un tel entretien. Or, cette version des faits n'est pas concordante avec les déclarations de M._______ qui, lors de son audition du 27 juin 2017, a confirmé que la direction cherchait, suite à l'altercation susmentionnée, à parler avec le recourant, mais que celui-ci ainsi que B._______ avaient quitté le bâtiment. Ces faits sont encore confirmés par N._______, directeur ad interim de la CdC à cette époque, qui a mentionné lors de son audition du 26 juin 2017 que le recourant et B._______ avaient subitement quitté le bâtiment, mais avaient été aperçus par certains collaborateurs en train de discuter dans le parc. Ainsi, et compte tenu des témoignages qui précèdent, la version du recourant selon laquelle il n'aurait jamais reçu une telle invitation ne saurait être retenue par le Tribunal.</w:t>
      </w:r>
    </w:p>
    <w:p>
      <w:r>
        <w:rPr>
          <w:b/>
        </w:rPr>
        <w:t>E. 3.5.3</w:t>
      </w:r>
    </w:p>
    <w:p>
      <w:r>
        <w:t>L'autorité inférieure a en outre reproché au recourant de ne pas s'être présenté à l'entretien du 25 mars 2014, ce à quoi le recourant a répondu ne pas s'y être rendu en raison du fait qu'il se trouvait en incapacité de travail, incapacité annoncée la veille à D._______. Ce dernier, quant à lui, a indiqué que le recourant lui avait certes annoncé qu'il ne viendrait pas travailler le 24 mars 2014, mais a précisé qu'il n'avait pas répondu à son courriel visant à lui demander la durée de son incapacité. Le Tribunal constate certes, à la lecture du dossier, que le recourant avait annoncé son incapacité de travail. Cela étant, il est impossible de déduire de l'e-mail envoyé par ce dernier à D._______ la durée d'une telle incapacité. En effet, il n'était pas exclu que le recourant soit présent le lendemain à l'entretien agencé. Or, ce n'est que suite à l'entretien susmentionné que l'avocat du recourant a annoncé que son absence serait de longue durée. Le Tribunal estime toutefois qu'il semble évident que le recourant savait déjà la veille de l'entretien qu'il ne pourrait pas s'y présenter. L'on peine dès lors à comprendre pour quelles raisons il n'a pas informé son employeur la veille déjà. Un tel comportement ne saurait être admissible et ce, d'autant plus que le directeur de l'AFF devait y assister. Pire encore, le recourant aurait été vu, selon N._______, le jour même dans le bâtiment ICC et des recherches auraient démontré qu'il aurait imprimé des documents au moyen de son badge (cf. pièce III.4 annexée à la réponse de l'autorité inférieure). Un tel comportement démontre que le recourant n'entendait pas collaborer avec sa direction dans l'optique de trouver une solution afin d'améliorer sa situation au sein de l'autorité inférieure et d'envisager un retour au travail dans les meilleures conditions possibles.</w:t>
      </w:r>
    </w:p>
    <w:p>
      <w:r>
        <w:rPr>
          <w:b/>
        </w:rPr>
        <w:t>E. 3.5.4</w:t>
      </w:r>
    </w:p>
    <w:p>
      <w:r>
        <w:t>Enfin, et s'agissant du reproche relatif à B._______, le Tribunal estime qu'il n'est pas anormal pour un supérieur de prendre la défense de sa collaboratrice s'il estime que les mesures entreprises à son encontre sont injustifiées. Cela étant, il ressort du dossier que les démarches effectuées par le recourant dans ce cadre, ainsi que les mots utilisés afin de prendre la défense de cette employée, vont au-delà de ce qui peut être tolérable pour un employeur. En effet, il ressort du dossier de la cause ainsi que de l'audience du 27 juin 2017, que le recourant connaissait, avant l'engagement de H._______, la relation que celui-ci entretenait avec B._______. Force est toutefois de constater qu'il n'en a, au préalable, pas informé sa hiérarchie et que ce silence s'est avéré par la suite problématique. La nature de la relation privée entre les deux personnes précitées était en effet susceptible de poser problème puisque, dans le cadre de leurs relations de travail, B._______ n'était certes pas la supérieure hiérarchique de H._______, mais avait pour tâche de valider les heures qu'il facturait par la suite à la CdC. Ainsi, il paraissait évident qu'un potentiel conflit d'intérêts était susceptible de mettre en péril les intérêts de l'employeur. Il ne semblait dès lors pas injustifié de la part de l'autorité inférieure de s'interroger à cet égard et d'entreprendre les mesures nécessaires afin de remédier à la situation. Or, la manière dont le recourant a défendu B._______ était pourtant manifestement disproportionnée compte tenu de la situation de fait qui lui était reprochée. En effet, il ressort du dossier que le recourant s'est opposé vertement au prononcé de l'avertissement dirigé à l'encontre de B._______ en adressant aux RH ainsi qu'à la direction des courriels dont le ton parait à certains égards quelque peu agressif tels que « Je perçois vos agissements comme du mobbing dirigé contre B._______ dans un premier temps qui s'est traduit progressivement par une hostilité et un manque d'égards envers ma personne par la suite : (...). Je vous informe que je n'accepte pas ces agissements et vous mets en demeure de cesser ces pratiques tant à l'encontre de B._______ que de moi-même ». Le Tribunal estime que de telles paroles ne reflètent pas celles d'un supérieur apportant son soutien à sa subordonnée mais vont bien au-delà. Le fait d'enjoindre sa direction de cesser ses « agissements », alors que ses craintes quant au présupposé conflit d'intérêts n'apparaissaient de prime abord pas infondées, et de s'opposer avec ferveur aux décisions prises par cette dernière, ne constitue pas un comportement adapté pour un cadre de la confédération. En outre, et comme le souligne à juste raison l'autorité inférieure, il appartenait au recourant d'annoncer ce potentiel conflit d'intérêts et, surtout, de ne pas enjoindre sa subordonnée à adopter des comportements qui conforteraient l'autorité inférieure dans ses craintes relatives audit conflit. En effet, il est apparu lors de l'audition de B._______ que celle-ci ainsi que le recourant n'avaient pas la compétence de valider la feuille de timbrage de H._______ puisque leurs signatures ne correspondaient pas aux titres indiqués sur ladite feuille. Ainsi, ni le recourant ni B._______ n'avaient l'autorisation de procéder à de tels actes. Pourtant, le recourant a enjoint sa subordonnée de signer la feuille en question, ce qu'elle n'aurait, selon ses dires, pas fait si elle n'y avait pas été contrainte.</w:t>
      </w:r>
    </w:p>
    <w:p>
      <w:r>
        <w:rPr>
          <w:b/>
        </w:rPr>
        <w:t>E. 3.6</w:t>
      </w:r>
    </w:p>
    <w:p>
      <w:r>
        <w:t>Il résulte de l'ensemble des considérations qui précèdent que les manquements reprochés par l'autorité inférieure au recourant, à savoir le fait d'avoir adopté un management brutal à l'égard de ses collaborateurs, le fait d'avoir permis l'externalisation de données d'assurés confidentielles, le comportement qu'il a adopté avec M._______, l'altercation avec ce dernier ainsi que les nombreux refus et oppositions opérés à l'encontre des décisions de sa direction justifiaient la résiliation des rapports de service, sous réserve des considérations qui suivent.</w:t>
      </w:r>
    </w:p>
    <w:p>
      <w:r>
        <w:rPr>
          <w:b/>
        </w:rPr>
        <w:t>E. 4</w:t>
      </w:r>
    </w:p>
    <w:p>
      <w:r>
        <w:t>Le Tribunal constate en effet que, suite à l'avertissement prononcé en date du 25 mars 2014, le recourant n'a pas persisté dans ses manquements. L'autorité inférieure soutient toutefois dans ses observations finales que, dans les jours qui ont suivi l'avertissement, le rapport de K._______, faisant état de graves violations des normes de sécurité en raison de transferts de données de la CdC vers un serveur externe chez G._______, lui a été transmis. Elle estime en outre que, vu la gravité des faits relatés dans ledit rapport, elle était en droit de se passer d'un nouvel avertissement.</w:t>
      </w:r>
    </w:p>
    <w:p>
      <w:r>
        <w:rPr>
          <w:b/>
        </w:rPr>
        <w:t>E. 4.1</w:t>
      </w:r>
    </w:p>
    <w:p>
      <w:r>
        <w:t>La jurisprudence développée en matière de droit du personnel n'exclut pas de recourir à celle basée sur l'art. 337 du Code des obligations du 30 mars 2011 (CO, RS 220) en matière d'avertissement préalable (arrêt du Tribunal administratif fédéral A-6723/2013 du 28 janvier 2015 consid. 9.1) Or, en droit privé, l'employeur ne peut notifier un avertissement puis valablement résilier le contrat très peu de temps après, sauf lorsque le travailleur démontre d'emblée, par son attitude, qu'il n'entend faire aucun cas des griefs légitimes de l'employeur (cf. Philippe Carruzzo, Le contrat individuel de travail, Commentaire des articles 319 à 341 du Code des obligations, Zurich 2009, ad art. 337 n. 3) et que, partant, une telle démarche serait inutile (cf. ATF 127 III 153 consid. 1b). Cela se déduit également en droit de la fonction publique du but de l'avertissement qui est de donner l'occasion à l'employé de s'améliorer. Or, pour qu'un tel rappel à l'ordre puisse porter ses fruits, il faut que les faits reprochés dépendent de la volonté du travailleur (voir ég. arrêt du Tribunal administratif fédéral A-546/2014 du 16 juin 2014 consid. 4.3), ce qui laisse entendre que l'employeur peut se dispenser d'un avertissement préalable lorsque des indices montrent que le comportement ne va pas changer et que, partant, une mise en demeure formelle n'est pas indispensable (arrêts du Tribunal administratif fédéral A-969/2014 du 11 novembre 2014 consid. 6, A-969/2014 du 11 novembre 2014 consid. 6.1 ; cf. ég. pour la fonction publique neuchâteloise: arrêts du Tribunal fédéral 8C_82/2013 du 3 décembre 2013 consid. 5.4.1, 8C_369/2012 du 22 août 2012 consid. 4.3, 1P. 774/1999 du 14.02.2000 consid. 3 ; Remy Wyler/Matthieu Briguet, La fin des rapports de travail dans la fonction publique : principes généraux, LPers-CH, LPers VD, Berne, 2017, p. 66).</w:t>
      </w:r>
    </w:p>
    <w:p>
      <w:r>
        <w:rPr>
          <w:b/>
        </w:rPr>
        <w:t>E. 4.2</w:t>
      </w:r>
    </w:p>
    <w:p>
      <w:r>
        <w:t>Le Tribunal administratif fédéral a déjà considéré dans un arrêt du 11 novembre 2014 (dans la cause A-969/2014) que, dans le cas d'un cadre haut placé au sein d'un département fédéral, doté de la compétence pour un projet informatique concernant le recours à des conseillers informatiques externes, un avertissement préalable à la résiliation des rapports de service n'était pas impératif. En effet, le Tribunal de céans a estimé que, compte tenu de la constellation particulière des faits du cas en question, l'autorité administrative avait à bon droit considéré qu'elle pouvait renoncer à un avertissement, vu que la position de cadre de l'employé engendrait de hautes exigences d'intégrité et de fiabilité. Compte tenu des résultats du rapport d'enquête effectué dans l'affaire en question, il a été considéré qu'il n'était pas possible de rétablir la confiance exigée pour ce poste au moyen d'un avertissement. Par ailleurs, la Cour de céans a estimé que, comme l'employé disposait dans sa fonction d'une grande liberté d'action et d'autonomie relative à ce projet spécialisé, son comportement n'avait pas pu, pendant une longue durée, être décelable par son employeur. Etant donné que l'employé ne divulguait pas les contacts personnels entretenus, l'autorité administrative ne pouvait pas l'avertir à un stade plus précoce et un avertissement n'aurait, de ce fait, pas été utile afin de lui permettre de changer son comportement (arrêt du Tribunal administratif fédéral A-969/2014 du 11 novembre 2014 consid. 6.2).</w:t>
      </w:r>
    </w:p>
    <w:p>
      <w:r>
        <w:rPr>
          <w:b/>
        </w:rPr>
        <w:t>E. 4.3</w:t>
      </w:r>
    </w:p>
    <w:p>
      <w:r>
        <w:t>Au cas d'espèce, le Tribunal estime que l'autorité inférieure pouvait de bon droit renoncer au prononcé d'un avertissement conformément à la jurisprudence précitée.</w:t>
      </w:r>
    </w:p>
    <w:p>
      <w:r>
        <w:rPr>
          <w:b/>
        </w:rPr>
        <w:t>E. 4.3.1</w:t>
      </w:r>
    </w:p>
    <w:p>
      <w:r>
        <w:t>L'autorité inférieure s'est fondée sur la réception du rapport de K._______ du 26 mars 2014 pour justifier le licenciement sans avertissement préalable. Ledit rapport faisait état de graves violations des normes de sécurité en raison de transferts de données de la CdC vers un serveur externe chez G._______, de même que de la violation du contrat de locations de service qui prévoyait comme lieu de travail les locaux de la CdC. Certes, et comme l'admet l'autorité inférieure, un pré-rapport avait été transmis au recourant en date du 19 février 2014 afin de lui permettre d'exercer son droit d'être entendu à cet égard ce qui, selon l'employé, permettrait de dire que l'autorité inférieure connaissait, avant le prononcé de l'avertissement les conclusions de l'enquête. Cela étant, ce grief ne saurait être retenu en l'occurrence puisqu'il paraît évident que, avant de prononcer le licenciement du recourant, il appartenait à l'autorité inférieure de l'entendre sur les faits reprochés. Par ailleurs, et préalablement à la rédaction du rapport en question, l'autorité inférieure ne pouvait pas attribuer la responsabilité de l'externalisation des données au recourant puisque son nom n'a été mentionné à aucun moment et ce, pas même dans le rapport d'incident du 29 août 2013. L'on ne voit dès lors pas pour quels motifs l'autorité inférieure aurait pu avertir le recourant à un stade plus précoce. Quoiqu'il en soit, force est d'admettre que l'absence pour maladie du recourant dès le 24 mars 2014 rendait compliqué tout échange entre les parties et ne permettait pas à l'autorité inférieure d'engager une procédure de licenciement ordinaire.</w:t>
      </w:r>
    </w:p>
    <w:p>
      <w:r>
        <w:rPr>
          <w:b/>
        </w:rPr>
        <w:t>E. 4.3.2</w:t>
      </w:r>
    </w:p>
    <w:p>
      <w:r>
        <w:t>En outre, il appert que le recourant a agi à l'insu de l'autorité inférieure pendant de nombreux mois en n'informant ni sa direction ni le service informatique pourtant compétent dans ce domaine. De par sa position de cadre et ses compétences en matière d'informatique, il disposait d'une liberté d'action considérable et son comportement ne pouvait élever des soupçons au préalable, d'autant plus qu'aucun membre de la GETI n'avait connaissance de ce système externe. Par ailleurs, en raison de la persistance du recourant à nier l'ensemble des reproches effectués par son employeur ainsi qu'à prétendre que la direction et la GETI étaient au courant de cette externalisation, force est d'admettre qu'un avertissement ne lui aurait pas permis de changer son comportement. Il en va d'ailleurs de même de ses accusations de prétendue « machination » à son encontre de la part de l'autorité inférieure, qui démontrent que le recourant n'a manifestement pas pris conscience de la gravité des faits reprochés et qui confirment le fait qu'un avertissement préalable serait resté lettre morte.</w:t>
      </w:r>
    </w:p>
    <w:p>
      <w:r>
        <w:rPr>
          <w:b/>
        </w:rPr>
        <w:t>E. 4.3.3</w:t>
      </w:r>
    </w:p>
    <w:p>
      <w:r>
        <w:t>Enfin, il convient encore de rendre le recourant attentif au fait que le manquement relatif à l'externalisation reproché aurait pu constituer, de l'avis du Tribunal de céans, un motif de résiliation avec effet immédiat et n'aurait pas nécessité le prononcé d'un avertissement préalable. La Cour estime que l'autorité inférieure, en renonçant à un licenciement avec effet immédiat et en proposant une issue transactionnelle au litige, a fait preuve d'une certaine tolérance à l'égard du recourant. Par ailleurs, il sied de préciser que, selon la doctrine en la matière, une résiliation ordinaire peut intervenir sans avertissement préalable, lorsque l'état de fait est grave au point de rompre définitivement le lien de confiance et aurait dès lors justifié une résiliation immédiate (Remy Wyler/Matthieu Briguet, op. cit., p. 66). Ainsi, il paraît en l'occurrence évident que les faits reprochés au recourant sont graves et auraient justifié son licenciement avec effet immédiat. De la sorte, un avertissement préalable n'était en toute hypothèse pas indispensable.</w:t>
      </w:r>
    </w:p>
    <w:p>
      <w:r>
        <w:rPr>
          <w:b/>
        </w:rPr>
        <w:t>E. 5</w:t>
      </w:r>
    </w:p>
    <w:p>
      <w:r>
        <w:t>Il convient ainsi de déterminer si la résiliation des rapports de travail n'est pas abusive au sens de l'art. 336 CO par renvoi de l'art. 34c al. 1 let. b LPers (violation qualifiée du droit), et pas uniquement dépourvue de motifs objectivement suffisants au sens des art. 10 al. 3 let. c et 34b al. 1 let. a et 2 LPers (violation simple du droit). A ce propos, le recourant soutient en particulier que le licenciement constituerait un congé représailles au sens de l'art. 22a al. 5 LPers du fait d'avoir dénoncé certaines irrégularités au CDF.</w:t>
      </w:r>
    </w:p>
    <w:p>
      <w:r>
        <w:rPr>
          <w:b/>
        </w:rPr>
        <w:t>E. 5.1.1</w:t>
      </w:r>
    </w:p>
    <w:p>
      <w:r>
        <w:t>En vertu de l'art. 34c al. 1 let. b LPers, l'employeur propose à l'employé de le réintégrer dans l'emploi qu'il occupait ou, si cela est impossible, lui propose un autre travail pouvant raisonnablement être exigé de sa part, lorsque l'instance de recours admet le recours contre une décision de résiliation des rapports de travail parce que la résiliation était abusive en vertu de l'art. 336 CO. Dans un tel cas, la résiliation des rapports de travail est annulée.</w:t>
      </w:r>
    </w:p>
    <w:p>
      <w:r>
        <w:rPr>
          <w:b/>
        </w:rPr>
        <w:t>E. 5.1.2</w:t>
      </w:r>
    </w:p>
    <w:p>
      <w:r>
        <w:t>L'art. 336 CO contient une liste de situations constitutives d'abus. Cette liste n'est pas exhaustive, mais concrétise l'interdiction générale de l'abus de droit (art. 2 al. 2 du Code civil suisse du 10 décembre 1907 [CC, RS 210]), ici applicable à un rapport de droit public, laquelle interdit de voir dans la règle de droit un moyen pour atteindre une autre fin qu'elle-même. D'autres situations constitutives de congés abusifs sont ainsi admises par la pratique, pour autant que la résiliation comporte une gravité comparable aux cas expressément mentionnés à l'art. 336 CO (cf. ATF 136 III 513 consid. 2.3). Il appartient à la partie congédiée de prouver le caractère abusif du congé, tout en tenant compte de sa position d'employé (cf. ATF 130 III 369 consid. 4.1 ; arrêt du Tribunal administratif fédéral A-2846/2016 précité consid. 6). Le caractère abusif de la résiliation peut découler non seulement des motifs du congé, mais également de la manière dont la partie qui résilie exerce son droit, dans la mesure où - sur la base d'une appréciation d'ensemble des circonstances de l'espèce - cela conduit à la reconnaissance du caractère répréhensible d'un motif. Dans cet exercice, l'employeur doit en effet agir avec égard et prévenance et jouer franc jeu. Une résiliation abusive peut aussi apparaître dans le cas où l'employeur porte une atteinte grave à la personnalité de l'employé ou adopte un comportement biaisé ou trompeur contrevenant de manière crasse au principe de la bonne foi. Il en va de même lorsque l'employeur exerce son droit de résiliation de manière inappropriée ou s'il existe une disproportion évidente entre les intérêts en jeu (ATF 136 III 513 consid. 2.3 ; arrêts du Tribunal administratif fédéral A-4128/2016 du 27 février 2017 consid. 6.2 et A-2708/2016 du 16 décembre 2016 consid. 5.7.1). Il est en revanche généralement admis que la résiliation n'est pas abusive du seul fait qu'elle est intervenue en l'absence de motifs objectivement suffisants au sens de l'art. 10 al. 3 LPers (ATAF 2016/11 consid. 10.2).</w:t>
      </w:r>
    </w:p>
    <w:p>
      <w:r>
        <w:rPr>
          <w:b/>
        </w:rPr>
        <w:t>E. 5.2.1</w:t>
      </w:r>
    </w:p>
    <w:p>
      <w:r>
        <w:t>A teneur de l'art. 22a al. 1 LPers, les employés sont tenus de dénoncer aux autorités de poursuite pénale, à leurs supérieurs ou au Contrôle fédéral des finances tous les crimes ou délits poursuivis d'office dont ils ont eu connaissance ou qui leur ont été signalés dans l'exercice de leur fonction. Aux termes de l'art. 22a al. 4 LPers, les employés ont le droit de signaler au Contrôle fédéral des finances les autres irrégularités dont ils ont eu connaissance ou qui leur ont été signalées dans l'exercice de leur fonction. Le Contrôle fédéral des finances établit les faits et prend les mesures nécessaires. A teneur de l'art. 22a al. 5 LPers, nul ne doit subir un désavantage sur le plan professionnel pour avoir de bonne foi dénoncé une infraction ou annoncé une irrégularité ou pour avoir déposé comme témoin.</w:t>
      </w:r>
    </w:p>
    <w:p>
      <w:r>
        <w:rPr>
          <w:b/>
        </w:rPr>
        <w:t>E. 5.2.2</w:t>
      </w:r>
    </w:p>
    <w:p>
      <w:r>
        <w:t>Le whistleblowing (ou alerte professionnelle) peut se définir comme l'acte par lequel une personne active auprès d'une entité publique ou privée, souvent un travailleur, révèle, à l'interne ou à l'externe, certains comportements et/ou omissions illicites ou contraires aux moeurs, ou formule des soupçons qualifiés par rapport à leur existence. Avec l'adoption de l'article 22a LPers, introduit par le chiffre 4 de l'annexe à la loi du 19 mars 2010 sur l'organisation des autorités pénales (LOAP, RS 173.71), la Confédération s'est dotée d'une disposition portant « obligation d'annoncer, droit de dénoncer et protection » du dénonciateur. Rédigé en termes très larges, le devoir de dénonciation couvre donc non seulement les cas de crimes et délits commis par les administrés, mais concerne aussi les actes de même nature constatés à l'intérieur de l'administration (quel que soit le service impliqué, la hiérarchie, etc). A l'inverse, la LPers ne prévoit pas d'obligation d'annoncer les actes moins graves tels que les faits non poursuivis d'office ou les faits non constitutifs d'infractions pénales. Elle évite ainsi de transformer chaque collaborateur de la Confédération en un délateur systématique, ce qui créerait immanquablement un climat de suspicion généralisé particulièrement néfaste. La LPers n'impose pas d'annonce « en cascade » au sein de l'administration, mais laisse le choix au collaborateur entre le supérieur hiérarchique, le Contrôle des finances ou l'autorité pénale. Il n'est en revanche pas question d'annonce à l'extérieur des organes de l'Etat, telles que des communications publiques, des annonces aux médias, une information à des associations privées défendant des buts d'intérêt général, du fait que les infractions poursuivies d'office sont par définition de la compétence d'au moins une autorité : celle de l'action pénale. Par conséquent, si sous l'angle du devoir de fidélité, la dénonciation d'abus ou de soupçons d'abus à l'interne ne soulève guère de problèmes particuliers, il en va différemment de la dénonciation externe, qui est en conflit direct avec le devoir de confidentialité du travailleur. S'agissant d'autres faits susceptibles d'être dénoncés, mais non constitutifs d'infractions pénales poursuivies d'office (« les autres irrégularités »), l'art. 22a al. 4 LPers prévoit la faculté sans obligation pour l'employé de l'Etat de les communiquer au Contrôle fédéral des finances. Le CDF vérifie ces informations à l'occasion de ses révisions et les examine de plus près lorsqu'elles semblent plausibles, et, le cas échéant, il dénonce le cas à l'autorité de poursuite pénale. Par principe, l'origine de ces informations sera traitée confidentiellement. Une telle procédure présente l'avantage de rendre superflue la question de la protection des dénonciateurs (« informateurs ») contre des représailles. Les éclaircissements concernant l'existence d'infractions ainsi que d'autres mesures n'autorisent pas la publicité de la procédure (entrave à la mesure/à la poursuite pénale). C'est pourquoi le CDF n'informe pas le dénonciateur des mesures prises, qu'il s'agisse ou non d'une infraction pénale. Cependant, dans certains cas, le CDF peut estimer devoir demander des informations complémentaires au dénonciateur, pour autant que la personne révèle son identité (cf. Remy Wyler, Droit du travail, 3ème éd., Berne, 2014, p. 83 ; Carlos Jaïco Carranza/Sébastien Micotti, Whistleblowing, Perspectives en droit suisse, in : Quid iuris ? N. 12, 2014, pp. 40-43).</w:t>
      </w:r>
    </w:p>
    <w:p>
      <w:r>
        <w:rPr>
          <w:b/>
        </w:rPr>
        <w:t>E. 5.2.3</w:t>
      </w:r>
    </w:p>
    <w:p>
      <w:r>
        <w:t>L'art. 22a al. 5 LPers étend aux employés ayant saisi le CDF de bonne foi la protection contre tout désavantage professionnel. L'art. 34c al. 1 let. a LPers consacre un véritable droit de l'employé à sa réintégration au poste, ou son affectation à un emploi « pouvant raisonnablement être exigé de lui », en cas de licenciement en raison de la dénonciation de bonne foi d'une irrégularité au sens de l'art. 22a LPers. S'agissant de la bonne foi requise, elle ne signifie pas nécessairement que le whistleblower (ou lanceur d'alerte) de la fonction publique soit tenu, pour être autorisé à agir, d'être motivé par des considérations purement altruistes. Il faut et il suffit que la dénonciation serve objectivement un intérêt public (Carlos Jaïco Carranza/Sébastien Micotti, op. cit. p. 46).</w:t>
      </w:r>
    </w:p>
    <w:p>
      <w:r>
        <w:rPr>
          <w:b/>
        </w:rPr>
        <w:t>E. 5.3</w:t>
      </w:r>
    </w:p>
    <w:p>
      <w:r>
        <w:t>Au cas d'espèce, le recourant prétend avoir été licencié en raison de son activité de whistleblower auprès du CDF, et non pas en raison des prétendus motifs invoqués par l'autorité inférieure à la base de la décision de résiliation. Partant, il estime que son licenciement serait abusif et qu'il bénéficierait par conséquent d'un droit à sa réintégration. Le Tribunal de céans retient, après un examen approfondi du dossier, que le licenciement prononcé ne saurait être considéré comme abusif et ce, pour les raisons qui suivent.</w:t>
      </w:r>
    </w:p>
    <w:p>
      <w:r>
        <w:rPr>
          <w:b/>
        </w:rPr>
        <w:t>E. 5.3.1</w:t>
      </w:r>
    </w:p>
    <w:p>
      <w:r>
        <w:t>Il ressort en effet du dossier de la cause que le recourant a effectué plusieurs dénonciations au CDF relatives à divers dysfonctionnements graves qu'il aurait constatés dans le domaine de l'informatique et de la gouvernance d'entreprise. Ses échanges avec le CDF se sont intensifiés à partir de mars 2013. Le CDF a remercié le recourant pour ses nombreuses informations et a considéré que celles-ci s'étaient, pour certaines, avérées très utiles. Le Tribunal estime donc que le recourant a, dans un premier temps, respecté la procédure en matière de whistleblowing et aucun reproche ne peut lui être opposé à cet égard. Il est également établi au dossier que la CdC savait que plusieurs personnes échangeaient avec le CDF notamment sur les problèmes relatifs à la chaine de paiement. Il n'y a dès lors pas lieu de revenir sur ce point.</w:t>
      </w:r>
    </w:p>
    <w:p>
      <w:r>
        <w:rPr>
          <w:b/>
        </w:rPr>
        <w:t>E. 5.3.2</w:t>
      </w:r>
    </w:p>
    <w:p>
      <w:r>
        <w:t>Plus litigieux est la question de savoir si, comme le prétend le recourant, la direction de la CdC connaissait les noms des lanceurs d'alerte et aurait exercé des pressions sur ces personnes par la suite. Le recourant a, tout au long de la procédure, tenté d'établir que tel aurait été le cas. Cela étant, la Cour de céans estime, après un examen approfondi du dossier et l'ensemble des auditions effectuées, que la direction de la CdC ne connaissait pas l'identité des lanceurs d'alertes et, plus particulièrement, le nom du recourant. En effet, tous les témoins entendus à ce sujet sont unanimes sur le fait que, certes, l'autorité inférieure était au courant du fait que plusieurs employés avaient collaboré avec le CDF, mais que, cela étant, elle ignorait l'identité desdites personnes.</w:t>
      </w:r>
    </w:p>
    <w:p>
      <w:r>
        <w:rPr>
          <w:b/>
        </w:rPr>
        <w:t>E. 5.3.2.1</w:t>
      </w:r>
    </w:p>
    <w:p>
      <w:r>
        <w:t>Dans un premier temps, ces constatations ont été confirmées par N._______ qui, lors de son audition du 26 juin 2017, a indiqué que la direction de l'autorité inférieure avait su par la suite, en novembre 2013 à l'occasion d'un audit du CDF, qu'il existait des lanceurs d'alerte au sein de la CdC, mais que les noms n'étaient pas connus. Il a toutefois reconnu que l'activité de lanceur d'alerte constituait un droit reconnu par la loi, que cela était parfaitement accepté par la direction, et qu'une fois les dysfonctionnements relevés tout avait été mis en oeuvre avec le comité de direction pour y remédier. Cela étant, le témoin a également affirmé que le nom du recourant n'avait jamais été dévoilé. Ce n'est qu'à l'occasion de la parution de l'article dans le Tagesanzeiger, où le nom du mandataire du recourant était mentionné, que le témoin avait été en mesure de déduire qu'il était possible que le recourant ait eu une activité de lanceur d'alerte. Enfin, il a confirmé qu'aucun élément ne leur permettait de dire que le recourant avait lancé l'alerte auprès du CDF et qu'il n'avait jamais reçu d'instructions visant à ostraciser les éventuels lanceurs d'alerte (cf. procès-verbal de la séance d'instruction du 26 juin 2017 pp. 27-28 et p. 34).</w:t>
      </w:r>
    </w:p>
    <w:p>
      <w:r>
        <w:rPr>
          <w:b/>
        </w:rPr>
        <w:t>E. 5.3.2.2</w:t>
      </w:r>
    </w:p>
    <w:p>
      <w:r>
        <w:t>Dans un second temps, le Tribunal estime que le témoignage de B._______ n'est, contrairement à ce qu'attendait le recourant, pas propre à confirmer que la direction de la CdC connaissait le nom des lanceurs d'alerte. 5.3.2.2.1 Il convient préalablement de rappeler que B._______ a également lancé des alertes auprès du CDF. Dès lors, il paraît évident qu'au sein de ce cercle des lanceurs d'alerte, et compte tenu de sa relation proche avec le recourant, elle était au courant du fait que celui-ci rapportait également certains dysfonctionnements au CDF. Ces faits sont d'ailleurs confirmés par ses déclarations lors de l'audience d'instruction, aux termes desquelles elle confirme que le recourant lui rapportait l'ensemble de ses interventions de même que les feedbacks du CDF. Cela étant, elle a également précisé qu'elle n'estimait pas normal que le recourant lui transmette toutes ces informations, mais a jugé cela compréhensible en raison de l'ensemble des circonstances et, surtout, de l'état de santé du recourant. Le témoin a précisé qu'un réseau entre les lanceurs d'alerte s'était tissé au sein de la CdC et que les personnes échangeaient entre elles, en ajoutant toutefois que cet échange était toujours resté entre les lanceurs d'alerte mêmes et que cela n'était pas allé plus loin (procès-verbal du 27 juin 2017, pp. 6 et 7). Dès lors, il n'est aucunement possible de déduire des déclarations susmentionnées que l'autorité inférieure avait connaissance de l'identité des lanceurs d'alertes au sein de la CdC. 5.3.2.2.2 Par ailleurs, sur question du Juge instructeur quant à la question de savoir si les lanceurs d'alerte avaient subi des pressions, B._______ a répondu « Depuis ma réintégration, pas du tout ». Elle a ajouté que la réintégration à son poste, suite à son arrêt maladie, s'était déroulée de manière optimale. Elle a précisé que la CdC n'aurait pas pu faire mieux du point de vue relationnel. S'agissant de la situation prévalant avant son arrêt maladie, elle a certes indiqué qu'il était éventuellement possible de dire qu'il pouvait exister des sentiments de pression, mais a cependant ajouté qu'il était difficile de mettre en lien direct les activités de lanceurs d'alerte avec les pressions subies. Elle n'a pas exclu que l'avertissement prononcé à son égard aurait pu être considéré comme une pression mais a, d'un autre côté, ajouté que d'autres éléments pouvaient également entrer en considération, tels que des aspects stratégiques comme une restructuration. En outre, s'agissant du dossier du recourant, elle a affirmé que S._______ ne s'était pas vraiment prononcé car ledit dossier était complexe. Par conséquent, force est de constater que B._______ a constamment utilisé lors de ses déclarations le conditionnel, n'a établi aucun lien direct avec les pressions qu'elle aurait pu subir et ses activités de lanceur d'alerte et a justement précisé qu'il était impossible d'établir un tel lien. Ses craintes relatives à d'éventuelles répercussions se sont, selon ses dires, révélées infondées (cf. procès-verbal de la séance d'instruction du 27 juin 2017 pp. 13 et 15). Il en va d'ailleurs de même de son absence pour cause de maladie, puisqu'elle a précisé que dite absence était due à la surcharge de travail à laquelle elle était contrainte de faire face, ainsi qu'à l'altercation intervenue avec M._______, et non à d'éventuelles pressions subies de la part de la direction de la CdC en raison de son activité de lanceur d'alerte. 5.3.2.2.3 Ensuite, la référence à l'association dont B._______ était la présidente ne permet pas non plus de conclure que la CdC connaissait l'identité des lanceurs d'alerte. En effet, et comme l'a confirmé le témoin précité, dite association n'a pas été constituée dans le dessein de protéger les whistleblowers mais bien dans l'optique de défendre les employés subissant toutes formes de harcèlement au sein de la Confédération et des cantons. Par ailleurs, la CdC était parfaitement au courant de l'existence de cette association et a enjoint B._______ de démissionner de la présidence afin de permettre une réintégration optimale. Plus étonnant est le comportement du recourant à cet égard, lequel s'est fermement opposé à sa dissolution à tel point qu'actuellement et sur le papier, l'association existe encore. 5.3.2.2.4 Enfin, la référence au document « analyse de quatre dossiers de whistleblowers de la CdC » ne saurait, contrairement à ce que prétend le recourant contrebalancer les considérations qui précèdent. En effet, B._______ a précisé lors de son audition qu'il s'agissait d'un travail qu'elle n'avait pas réalisé elle-même mais que le recourant et un autre collaborateur avaient eux-mêmes rédigé leurs parties. Elle a précisé que le document pouvait correspondre à ce qu'elle avait écrit, mais a ajouté qu'elle n'était pas sûre que ledit document constituait réellement la version originale. Dès lors, force est d'admettre que le document précité ne permet pas d'établir que la CdC était au courant de l'identité des lanceurs d'alerte ni d'ailleurs que l'association présidée par B._______ avait uniquement pour but de les protéger. 5.3.2.2.5 Le recourant tente encore d'invoquer la proposition de licenciement à l'amiable faite par le directeur de l'autorité inférieure à B._______ afin de la mettre en lien direct avec son activité de lanceur d'alerte. Certes, B._______ a, dans un premier temps, exprimé son mécontentement quant à la proposition effectuée, mais elle a ensuite fait part de son entière satisfaction quant à sa réintégration au sein de la CdC. Par ailleurs, les explications de R._______ à cet égard semblent convaincantes. En effet, ce dernier a précisé que le témoin précité avait des craintes de retourner « dans cet enfer » avec tous les gens qui lui en voulaient et qu'il était impossible de la réintégrer du fait de cette impasse dans laquelle ils se trouvaient. Il paraît en effet évident qu'une réintégration à son ancien poste s'avérait, compte tenu des circonstances, compliquée. Comme l'a souligné à juste raison R._______, certains collaborateurs auraient été susceptibles d'émettre certaines rancoeurs à l'égard de B._______ en raison de son activité de lanceur d'alerte, de sorte qu'une réintégration à son ancien poste n'aurait pas été optimale. Par conséquent, l'on ne voit aucun acte de représailles dans la proposition faite par le directeur de la CdC à B._______. Loin s'en faut.</w:t>
      </w:r>
    </w:p>
    <w:p>
      <w:r>
        <w:rPr>
          <w:b/>
        </w:rPr>
        <w:t>E. 5.3.2.3</w:t>
      </w:r>
    </w:p>
    <w:p>
      <w:r>
        <w:t>Ensuite, l'audition de M._______ démontre également que les noms des lanceurs d'alerte n'étaient pas connus au sein de la CdC. En effet, si le témoin précité confirme qu'il existait de nombreuses rumeurs quant à l'existence de dénonciations au CDF, il affirme également que les noms des informateurs n'étaient pas parvenus à sa connaissance et ce, même à titre de rumeurs. Ce n'est que lors de son absence pour cause de maladie qu'il a appris, par l'entremise de certains collègues, les noms des lanceurs d'alerte.</w:t>
      </w:r>
    </w:p>
    <w:p>
      <w:r>
        <w:rPr>
          <w:b/>
        </w:rPr>
        <w:t>E. 5.3.2.4</w:t>
      </w:r>
    </w:p>
    <w:p>
      <w:r>
        <w:t>Enfin, l'audition de F._______ vient inéluctablement corroborer les considérations qui précèdent. En effet, à la question de savoir si l'ancienne directrice de la CdC savait que le recourant avait échangé avec le CDF, celle-ci a répondu « Non. Je ne l'ai jamais appris. Il ne me l'a jamais dit. Je savais qu'il y avait une personne qui s'est adressée au CDF mais évidemment le CDF n'a jamais dit de qui il s'agissait (...). Il [S._______] ne m'a pas dit les noms. Il m'a même clairement dit que j'étais interdite de toute mesure de représailles si j'apprenais le nom des personnes ». A cet égard, le chiffre 9 « Inspectorat interne » du procès-verbal du comité de direction du 9 avril 2014 (pièce n. 64 annexée au recours), auquel fait référence le recourant, ne permet pas de mettre à néant les déclarations de F._______. Si certes, dans ledit document, l'on affirme être au courant de l'existence de lanceurs d'alerte au sein de la CdC, l'on ne mentionne jamais les noms des lanceurs d'alerte en question. En outre, et contrairement à ce qu'a déclaré B._______, F._______ n'a jamais été informée par le recourant lui-même de sa qualité de lanceur d'alerte. Le Tribunal s'en estime convaincu et les déclarations de B._______ à ce sujet ne sauraient remettre en cause celle de F._______. En effet, il s'avère fort probable que B._______ n'a fait que répéter ce que le recourant lui a déclaré puisqu'ils échangeaient volontiers ensemble à ce propos. Force est par conséquent d'admettre que les déclarations éloquentes de l'ancienne directrice confirment une nouvelle fois que les noms des lanceurs d'alerte n'étaient pas connus de la direction de la CdC.</w:t>
      </w:r>
    </w:p>
    <w:p>
      <w:r>
        <w:rPr>
          <w:b/>
        </w:rPr>
        <w:t>E. 5.3.3</w:t>
      </w:r>
    </w:p>
    <w:p>
      <w:r>
        <w:t>Par surabondance de motifs, il convient encore de relever que les griefs du recourant à cet égard n'emportent pas, pour les raisons qui suivent, la conviction de la Cour de céans.</w:t>
      </w:r>
    </w:p>
    <w:p>
      <w:r>
        <w:rPr>
          <w:b/>
        </w:rPr>
        <w:t>E. 5.3.3.1</w:t>
      </w:r>
    </w:p>
    <w:p>
      <w:r>
        <w:t>Il ressort de l'audition de R._______ que celui-ci a appris le nom des lanceurs d'alerte par le courrier de S._______ du 1er juin 2015. Certes, dans son mémoire de réponse, l'autorité inférieure a indiqué que le recourant lui avait dévoilé, par son recours, les noms des autres lanceurs d'alerte, ce qui est susceptible de paraître quelque peu contradictoire. Le Tribunal estime qu'il paraît plus probable que cette prise de connaissance ait eu lieu à l'occasion du courrier de S._______. Cela étant, à cette époque, l'avertissement avait déjà été infligé au recourant et ce donc, en méconnaissance de sa qualité de lanceur d'alerte. Il en va d'ailleurs de même de l'avertissement prononcé à l'égard de Q._______ en date du 23 mars 2015, soit avant la révélation de sa qualité de lanceur d'alerte.</w:t>
      </w:r>
    </w:p>
    <w:p>
      <w:r>
        <w:rPr>
          <w:b/>
        </w:rPr>
        <w:t>E. 5.3.3.2</w:t>
      </w:r>
    </w:p>
    <w:p>
      <w:r>
        <w:t>S'agissant de Q._______, le Tribunal ne nie pas que celui-ci ait pu subir certaines pressions de la part de son supérieur hiérarchique et qu'il ait dénoncé cet état de fait au CDF. Cela étant, l'on ne voit pas en quoi la référence à ce collaborateur serait en mesure de servir la cause du recourant. En effet, et comme le souligne à juste raison l'autorité inférieure, ce collaborateur travaille toujours au sein de la CdC, tout comme B._______, et a même été promu. De ce fait, aucune mesure de répression directement liée aux dénonciations faites au CDF par Q._______ n'a été entreprise à l'endroit du collaborateur en question. C'est par ailleurs le lieu de rappeler que l'avertissement prononcé l'a été avant la connaissance de l'identité des lanceurs d'alerte. Le Tribunal de céans estime, sur la base d'une appréciation anticipée des preuves (cf. art. 12 et 33 al. 1 PA ; ATF 131 I 153 consid. 3 ; arrêt du Tribunal fédéral 5A_450/2016 du 4 octobre 2016 consid. 3.2 et réf. cit. ; arrêts du Tribunal administratif fédéral A-4319/2015 du 16 mars 2016 consid. 2.3, B-644/2014 du 28 octobre 2015 consid. 4.3.2.1 ; Moser/Beusch/Kneubühler, op. cit., n. 3.144 ; Candrian, op. cit., n. 61 p. 43 s.), que l'audition de Q._______ à titre de témoin ne serait pas susceptible de renverser l'ensemble de ces constatations. En effet, tous les témoins entendus en la présente cause, et plus particulièrement B._______ - dont le témoignage a été requis par le recourant et directement visée, selon lui, par les prétendues représailles de la CdC -, ont confirmé que, non seulement la CdC n'avait pas connaissance de l'identité des informateurs, mais qu'il était impossible de mettre les éventuelles pressions subies en lien avec l'activité de whistleblowing. Dès lors, le Tribunal s'estime suffisamment renseigné sur cet état de fait désormais établi, de sorte qu'il considère être en droit de renoncer à ce témoignage. Il en va d'ailleurs de même de la requête en production de l'ensemble des courriels que les lanceurs d'alerte auraient envoyés à S._______. En effet, le recourant, en annexe à ses nombreuses écritures, en a déjà produit une certaine partie. Lesdits courriels font certes état de dysfonctionnements constatés au sein de la CdC ainsi que de prétendues pressions subies par les collaborateurs en question. Cependant, le Tribunal estime qu'ils ne sont pas à même d'établir le lien entre les pressions ressenties et l'activité de lanceur d'alerte des employés précités. Dès lors, il y a lieu, par appréciation anticipée des preuves, de renoncer à la production de l'ensemble des courriels adressés par les lanceurs d'alerte au CDF.</w:t>
      </w:r>
    </w:p>
    <w:p>
      <w:r>
        <w:rPr>
          <w:b/>
        </w:rPr>
        <w:t>E. 5.3.4</w:t>
      </w:r>
    </w:p>
    <w:p>
      <w:r>
        <w:t>Finalement, et comme le souligne à juste raison l'autorité inférieure, il sied de préciser que, certes, les lanceurs d'alerte bénéficient d'une protection juridique totale. Cependant, dite protection ne justifie pas de commettre des manquements graves aux obligations professionnelles de l'employé, tels que reprochés à la base de la décision de résiliation.</w:t>
      </w:r>
    </w:p>
    <w:p>
      <w:r>
        <w:rPr>
          <w:b/>
        </w:rPr>
        <w:t>E. 6</w:t>
      </w:r>
    </w:p>
    <w:p>
      <w:r>
        <w:t>Le recourant prétend encore toutefois que le délai de congé serait de six mois et non de quatre mois, comme l'a retenu l'autorité inférieure dans la décision attaquée.</w:t>
      </w:r>
    </w:p>
    <w:p>
      <w:r>
        <w:rPr>
          <w:b/>
        </w:rPr>
        <w:t>E. 6.1</w:t>
      </w:r>
    </w:p>
    <w:p>
      <w:r>
        <w:t>Aux termes de l'art. 30a al. 3 let. b OPers, si, après le temps d'essai, l'employeur résilie le contrat de travail d'un employé exerçant une profession pour laquelle la demande est faible ou inexistante ou qui ne peut être exercée que dans une unité administrative au sens de l'art. 1 al. 1 (professions dites de monopole), les délais de congé selon l'al. 2 sont prolongés de deux mois à partir de la dixième année de service. Selon le Conseil fédéral, les catégories de personnel exerçant une profession de monopole font l'objet d'une réglementation exhaustive dans le cadre de l'ordonnance sur le personnel de la Confédération. Il s'agit en particulier des officiers ou sous-officiers de carrière ainsi que des membres du corps des gardes-frontière (Réponse du Conseil fédéral à l'interpellation n. 09.4240).</w:t>
      </w:r>
    </w:p>
    <w:p>
      <w:r>
        <w:rPr>
          <w:b/>
        </w:rPr>
        <w:t>E. 6.2</w:t>
      </w:r>
    </w:p>
    <w:p>
      <w:r>
        <w:t>Au cas d'espèce, il paraît évident que le recourant ne peut entrer dans la catégorie des employés précités. En effet, il n'est ni officier ou sous-officier ni d'ailleurs membre du corps des gardes-frontière. Or, il résulte des considérations qui précèdent que la catégorie précitée est exhaustive, de sorte qu'il ne reste aucune place à une éventuelle extension du groupe d'employé susmentionné. Par ailleurs, force est d'admettre que le poste occupé par le recourant a été repourvu et que les tâches qu'il assumait auparavant ont pu être poursuivies. En outre, l'organisation de la CdC ainsi que d'autres entités de la Confédération démontre que le poste de chef de section est très répandu. Par conséquent, il y a lieu de confirmer la décision de l'autorité inférieure sur ce point, en ce sens que le terme de la résiliation au 30 janvier 2016 doit être maintenu.</w:t>
      </w:r>
    </w:p>
    <w:p>
      <w:r>
        <w:rPr>
          <w:b/>
        </w:rPr>
        <w:t>E. 7</w:t>
      </w:r>
    </w:p>
    <w:p>
      <w:r>
        <w:t>En résumé, il ressort des considérants qui précèdent que les motifs invoqués par l'autorité inférieure à l'appui du licenciement du recourant sont des motifs objectivement suffisants pour mettre un terme au contrat de travail selon l'art. 10 al. 3 LPers. Au surplus, la résiliation ne saurait être considérée comme abusive au sens de l'art. 336 CO. Il s'ensuit que le recours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