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A-6830/2010 vom 23. Februar 2011</w:t>
      </w:r>
    </w:p>
    <w:p>
      <w:r>
        <w:t>Bundesverwaltungsgericht, 2011-02-23, FR</w:t>
      </w:r>
    </w:p>
    <w:p>
      <w:r>
        <w:rPr>
          <w:b/>
        </w:rPr>
        <w:t xml:space="preserve">Quelle: </w:t>
      </w:r>
      <w:r>
        <w:t>https://mcp.opencaselaw.ch/entscheid/bvger_A-6830_2010</w:t>
      </w:r>
    </w:p>
    <w:p>
      <w:r>
        <w:t>FR: TAF A-6830/2010 du 23 février 2011</w:t>
      </w:r>
    </w:p>
    <w:p>
      <w:r>
        <w:t>IT: TAF A-6830/2010 del 23 febbraio 2011</w:t>
      </w:r>
    </w:p>
    <w:p>
      <w:pPr>
        <w:pStyle w:val="Heading2"/>
      </w:pPr>
      <w:r>
        <w:t>Regeste</w:t>
      </w:r>
    </w:p>
    <w:p>
      <w:r>
        <w:t>Entraide administrative et judiciaire</w:t>
      </w:r>
    </w:p>
    <w:p>
      <w:pPr>
        <w:pStyle w:val="Heading2"/>
      </w:pPr>
      <w:r>
        <w:t>Erwägungen</w:t>
      </w:r>
    </w:p>
    <w:p>
      <w:r>
        <w:rPr>
          <w:b/>
        </w:rPr>
        <w:t>E. 5.1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5.2</w:t>
      </w:r>
    </w:p>
    <w:p>
      <w:r>
        <w:t>Conformément à la jurisprudence du Tribunal fédéral, en cas de renvoi de l'affaire à l'instance précédente pour nouvelle décision, mais dont l'issue reste ouverte, la partie recourante est considérée comme ayant obtenu gain de cause (cf. ATF 132 V 215 consid. 6.1; Marcel Maillard, in : Praxiskommentar VwVG, Waldmann/Weissenberger [éditeurs], Zurich 2009, n° 14 ad art. 63 PA). Vu l'issue de la cause, les frais de procédure sont laissés à la charge de l'Etat (cf. arrêt du Tribunal administratif fédéral A-3786/2010 du 15 juillet 2010 et les références citées). L'avance de frais versée par le recourant, d'un montant de CHF 20'000.--, lui est restituée. Le recourant, qui est représenté par un avocat, a en outre droit à une indemnité à titre de dépens pour les frais encourus devant le Tribunal de céans, laquelle, compte tenu du degré de complexité de la présente cause, du travail effectivement nécessaire et du tarif horaire retenu (cf. art. 10 al. 1 et 2 FITAF), est arrêtée à CHF 10'000.--, montant mis à la charge de l'autorité intimée.</w:t>
      </w:r>
    </w:p>
    <w:p>
      <w:r>
        <w:rPr>
          <w:b/>
        </w:rPr>
        <w:t>E. 6</w:t>
      </w:r>
    </w:p>
    <w:p>
      <w:r>
        <w:t>La voie du recours au Tribunal fédéral n'est pas ouverte à l'encontre du présent arrêt (cf.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