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A-1844/2015 vom 28. Januar 2016</w:t>
      </w:r>
    </w:p>
    <w:p>
      <w:r>
        <w:t>Bundesverwaltungsgericht, 2016-01-28, IT</w:t>
      </w:r>
    </w:p>
    <w:p>
      <w:r>
        <w:rPr>
          <w:b/>
        </w:rPr>
        <w:t xml:space="preserve">Quelle: </w:t>
      </w:r>
      <w:r>
        <w:t>https://mcp.opencaselaw.ch/entscheid/bvger_A-1844_2015</w:t>
      </w:r>
    </w:p>
    <w:p>
      <w:r>
        <w:t>FR: TAF A-1844/2015 du 28 janvier 2016</w:t>
      </w:r>
    </w:p>
    <w:p>
      <w:r>
        <w:t>IT: TAF A-1844/2015 del 28 gennaio 2016</w:t>
      </w:r>
    </w:p>
    <w:p>
      <w:pPr>
        <w:pStyle w:val="Heading2"/>
      </w:pPr>
      <w:r>
        <w:t>Regeste</w:t>
      </w:r>
    </w:p>
    <w:p>
      <w:r>
        <w:t>Dogane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decisione del 13 febbraio 2015 del Commando del Corpo delle guardie di confine è diventata nulla.</w:t>
      </w:r>
    </w:p>
    <w:p>
      <w:r>
        <w:rPr>
          <w:b/>
        </w:rPr>
        <w:t>E. 2</w:t>
      </w:r>
    </w:p>
    <w:p>
      <w:r>
        <w:t>La presente procedura è divenuta priva d'oggetto e va pertanto stralciata dai ruoli.</w:t>
      </w:r>
    </w:p>
    <w:p>
      <w:r>
        <w:rPr>
          <w:b/>
        </w:rPr>
        <w:t>E. 3</w:t>
      </w:r>
    </w:p>
    <w:p>
      <w:r>
        <w:t>Non vengono prelevate spese processuali. Di conseguenza, alla crescita in giudicato del presente giudizio, l'anticipo spese di 4'000 franchi verrà restituito al ricorrente, previa indicazione delle coordinate postali o bancarie sulle quali effettuare il versamento.</w:t>
      </w:r>
    </w:p>
    <w:p>
      <w:r>
        <w:rPr>
          <w:b/>
        </w:rPr>
        <w:t>E. 4</w:t>
      </w:r>
    </w:p>
    <w:p>
      <w:r>
        <w:t>Alla crescita in giudicato del presente giudizio, l'autorità inferiore verserà al ricorrente 6'000 franchi a titolo di indennità di ripetibili.</w:t>
      </w:r>
    </w:p>
    <w:p>
      <w:r>
        <w:rPr>
          <w:b/>
        </w:rPr>
        <w:t>E. 5</w:t>
      </w:r>
    </w:p>
    <w:p>
      <w:r>
        <w:t>Comunicazione a: - ricorrente (Atto giudiziario) - autorità inferiore (n. di rif. ***; Atto giudiziario) - PP B._______, Ministero pubblico del Canton V._______ (per informazione) La presidente del collegio: La cancelliera: Salome Zimmermann Sara Friedli Rimedi giuridici: Contro la presente decisione può essere interposto ricorso in materia di diritto pubblico al Tribunale federale, 1000 Losanna 14, entro un termine di 30 giorni dalla sua notificazione (art. 82 e segg., 90 e segg. e 100 LTF). Gli atti scritti devono essere redatti in una lingua ufficiale, contenere le conclusioni, i motivi e l'indicazione dei mezzi di prova ed essere firmati. La decisione impugnata e - se in possesso della parte ricorrente - i documenti indicati come mezzi di prova devono essere allegati (art. 42 LTF).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